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1F" w:rsidRPr="00F36C29" w:rsidRDefault="00F10A1F" w:rsidP="007F4442">
      <w:pPr>
        <w:pStyle w:val="NormalnyWeb"/>
        <w:shd w:val="clear" w:color="auto" w:fill="FFFFFF"/>
        <w:jc w:val="both"/>
        <w:rPr>
          <w:rStyle w:val="Pogrubienie"/>
          <w:color w:val="000000"/>
        </w:rPr>
      </w:pPr>
      <w:r w:rsidRPr="00F36C29">
        <w:rPr>
          <w:rStyle w:val="Pogrubienie"/>
          <w:color w:val="000000"/>
        </w:rPr>
        <w:t xml:space="preserve">Język polski klasa 4 </w:t>
      </w:r>
    </w:p>
    <w:p w:rsidR="00F10A1F" w:rsidRPr="00F36C29" w:rsidRDefault="00F10A1F" w:rsidP="007F4442">
      <w:pPr>
        <w:pStyle w:val="NormalnyWeb"/>
        <w:shd w:val="clear" w:color="auto" w:fill="FFFFFF"/>
        <w:jc w:val="both"/>
        <w:rPr>
          <w:rStyle w:val="Pogrubienie"/>
          <w:color w:val="000000"/>
        </w:rPr>
      </w:pPr>
      <w:r w:rsidRPr="00F36C29">
        <w:rPr>
          <w:rStyle w:val="Pogrubienie"/>
          <w:color w:val="000000"/>
        </w:rPr>
        <w:t>27.04.20202r.</w:t>
      </w:r>
    </w:p>
    <w:p w:rsidR="001105F6" w:rsidRPr="00F36C29" w:rsidRDefault="001105F6" w:rsidP="007F4442">
      <w:pPr>
        <w:pStyle w:val="NormalnyWeb"/>
        <w:shd w:val="clear" w:color="auto" w:fill="FFFFFF"/>
        <w:jc w:val="both"/>
      </w:pPr>
      <w:r w:rsidRPr="00F36C29">
        <w:t xml:space="preserve">Cele lekcji: </w:t>
      </w:r>
    </w:p>
    <w:p w:rsidR="001105F6" w:rsidRPr="00F36C29" w:rsidRDefault="001105F6" w:rsidP="001105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6C29">
        <w:rPr>
          <w:rFonts w:ascii="Times New Roman" w:hAnsi="Times New Roman" w:cs="Times New Roman"/>
          <w:sz w:val="24"/>
          <w:szCs w:val="24"/>
        </w:rPr>
        <w:t xml:space="preserve">• poznanie pojęcia zdanie pojedyncze nierozwinięte, </w:t>
      </w:r>
    </w:p>
    <w:p w:rsidR="001105F6" w:rsidRPr="00F36C29" w:rsidRDefault="001105F6" w:rsidP="001105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6C29">
        <w:rPr>
          <w:rFonts w:ascii="Times New Roman" w:hAnsi="Times New Roman" w:cs="Times New Roman"/>
          <w:sz w:val="24"/>
          <w:szCs w:val="24"/>
        </w:rPr>
        <w:t>• poznanie pojęcia zdanie pojedyncze rozwinięte,</w:t>
      </w:r>
    </w:p>
    <w:p w:rsidR="00F10A1F" w:rsidRPr="00F36C29" w:rsidRDefault="001105F6" w:rsidP="001105F6">
      <w:pPr>
        <w:pStyle w:val="Bezodstpw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F36C29">
        <w:rPr>
          <w:rFonts w:ascii="Times New Roman" w:hAnsi="Times New Roman" w:cs="Times New Roman"/>
          <w:sz w:val="24"/>
          <w:szCs w:val="24"/>
        </w:rPr>
        <w:t xml:space="preserve"> • kształcenie umiejętności rozpoznawania </w:t>
      </w:r>
      <w:r w:rsidRPr="00F36C29">
        <w:rPr>
          <w:rFonts w:ascii="Times New Roman" w:hAnsi="Times New Roman" w:cs="Times New Roman"/>
          <w:sz w:val="24"/>
          <w:szCs w:val="24"/>
        </w:rPr>
        <w:t xml:space="preserve">zdań </w:t>
      </w:r>
    </w:p>
    <w:p w:rsidR="00F10A1F" w:rsidRPr="00F36C29" w:rsidRDefault="00F10A1F" w:rsidP="007F4442">
      <w:pPr>
        <w:pStyle w:val="NormalnyWeb"/>
        <w:shd w:val="clear" w:color="auto" w:fill="FFFFFF"/>
        <w:jc w:val="both"/>
      </w:pPr>
      <w:r w:rsidRPr="00F36C29">
        <w:rPr>
          <w:rStyle w:val="Pogrubienie"/>
          <w:color w:val="000000"/>
        </w:rPr>
        <w:t xml:space="preserve">Temat: </w:t>
      </w:r>
      <w:r w:rsidRPr="00F36C29">
        <w:t>Zdanie pojedyncze nierozwinięte i rozwinięte</w:t>
      </w:r>
    </w:p>
    <w:p w:rsidR="00F10A1F" w:rsidRPr="00F36C29" w:rsidRDefault="00F10A1F" w:rsidP="007F4442">
      <w:pPr>
        <w:pStyle w:val="NormalnyWeb"/>
        <w:shd w:val="clear" w:color="auto" w:fill="FFFFFF"/>
        <w:jc w:val="both"/>
      </w:pPr>
      <w:r w:rsidRPr="00F36C29">
        <w:t xml:space="preserve">1.Wprowadzenie </w:t>
      </w:r>
    </w:p>
    <w:p w:rsidR="00F10A1F" w:rsidRPr="00F36C29" w:rsidRDefault="00F10A1F" w:rsidP="007F4442">
      <w:pPr>
        <w:pStyle w:val="NormalnyWeb"/>
        <w:shd w:val="clear" w:color="auto" w:fill="FFFFFF"/>
        <w:jc w:val="both"/>
      </w:pPr>
      <w:r w:rsidRPr="00F36C29">
        <w:t>Przypomnienie: zdanie to wypowiedzenie zawierające osobową formę czasownika.</w:t>
      </w:r>
    </w:p>
    <w:p w:rsidR="00F10A1F" w:rsidRPr="00F36C29" w:rsidRDefault="00F10A1F" w:rsidP="007F4442">
      <w:pPr>
        <w:pStyle w:val="NormalnyWeb"/>
        <w:shd w:val="clear" w:color="auto" w:fill="FFFFFF"/>
        <w:jc w:val="both"/>
        <w:rPr>
          <w:rStyle w:val="Pogrubienie"/>
          <w:color w:val="000000"/>
        </w:rPr>
      </w:pPr>
      <w:r w:rsidRPr="00F36C29">
        <w:t xml:space="preserve">Jeśli chodzi o budowę wyróżniamy </w:t>
      </w:r>
      <w:r w:rsidRPr="00F36C29">
        <w:rPr>
          <w:highlight w:val="yellow"/>
        </w:rPr>
        <w:t>zdania pojedyncze</w:t>
      </w:r>
      <w:r w:rsidRPr="00F36C29">
        <w:t xml:space="preserve"> i złożone ( tymi drugimi nie będziemy się na razie zajmować!)</w:t>
      </w:r>
    </w:p>
    <w:p w:rsidR="007F4442" w:rsidRPr="00F36C29" w:rsidRDefault="00F10A1F" w:rsidP="00F10A1F">
      <w:pPr>
        <w:pStyle w:val="NormalnyWeb"/>
        <w:shd w:val="clear" w:color="auto" w:fill="FFFFFF"/>
        <w:jc w:val="both"/>
      </w:pPr>
      <w:r w:rsidRPr="00F36C29">
        <w:rPr>
          <w:rStyle w:val="Pogrubienie"/>
          <w:color w:val="000000"/>
        </w:rPr>
        <w:t>Z</w:t>
      </w:r>
      <w:r w:rsidR="007F4442" w:rsidRPr="00F36C29">
        <w:rPr>
          <w:rStyle w:val="Pogrubienie"/>
          <w:color w:val="000000"/>
        </w:rPr>
        <w:t>danie pojedyncze </w:t>
      </w:r>
      <w:r w:rsidRPr="00F36C29">
        <w:rPr>
          <w:rStyle w:val="Pogrubienie"/>
          <w:color w:val="000000"/>
        </w:rPr>
        <w:t>-</w:t>
      </w:r>
      <w:r w:rsidR="007F4442" w:rsidRPr="00F36C29">
        <w:rPr>
          <w:color w:val="000000"/>
        </w:rPr>
        <w:t xml:space="preserve">zawiera tylko </w:t>
      </w:r>
      <w:r w:rsidR="007F4442" w:rsidRPr="00F36C29">
        <w:rPr>
          <w:u w:val="single"/>
        </w:rPr>
        <w:t>jedno </w:t>
      </w:r>
      <w:hyperlink r:id="rId5" w:history="1">
        <w:r w:rsidR="007F4442" w:rsidRPr="00F36C29">
          <w:rPr>
            <w:rStyle w:val="Hipercze"/>
            <w:color w:val="auto"/>
          </w:rPr>
          <w:t>orzeczenie</w:t>
        </w:r>
      </w:hyperlink>
      <w:r w:rsidR="007F4442" w:rsidRPr="00F36C29">
        <w:t> wyrażone osobową formą czasownika.</w:t>
      </w:r>
    </w:p>
    <w:p w:rsidR="007F4442" w:rsidRPr="00F36C29" w:rsidRDefault="007F4442" w:rsidP="007F4442">
      <w:pPr>
        <w:pStyle w:val="NormalnyWeb"/>
        <w:shd w:val="clear" w:color="auto" w:fill="FFFFFF"/>
        <w:jc w:val="both"/>
      </w:pPr>
      <w:r w:rsidRPr="00F36C29">
        <w:rPr>
          <w:rStyle w:val="Uwydatnienie"/>
        </w:rPr>
        <w:t>Mama </w:t>
      </w:r>
      <w:r w:rsidRPr="00F36C29">
        <w:rPr>
          <w:rStyle w:val="Pogrubienie"/>
          <w:i/>
          <w:iCs/>
        </w:rPr>
        <w:t>gotuje</w:t>
      </w:r>
      <w:r w:rsidRPr="00F36C29">
        <w:rPr>
          <w:rStyle w:val="Uwydatnienie"/>
        </w:rPr>
        <w:t> obiad.</w:t>
      </w:r>
    </w:p>
    <w:p w:rsidR="007F4442" w:rsidRPr="00F36C29" w:rsidRDefault="007F4442" w:rsidP="007F4442">
      <w:pPr>
        <w:pStyle w:val="NormalnyWeb"/>
        <w:shd w:val="clear" w:color="auto" w:fill="FFFFFF"/>
        <w:jc w:val="both"/>
        <w:rPr>
          <w:b/>
          <w:i/>
          <w:iCs/>
          <w:color w:val="000000"/>
        </w:rPr>
      </w:pPr>
      <w:r w:rsidRPr="00F36C29">
        <w:rPr>
          <w:rStyle w:val="Uwydatnienie"/>
          <w:color w:val="000000"/>
        </w:rPr>
        <w:t>Ptaki </w:t>
      </w:r>
      <w:r w:rsidRPr="00F36C29">
        <w:rPr>
          <w:rStyle w:val="Pogrubienie"/>
          <w:i/>
          <w:iCs/>
          <w:color w:val="000000"/>
        </w:rPr>
        <w:t>budują</w:t>
      </w:r>
      <w:r w:rsidR="00F10A1F" w:rsidRPr="00F36C29">
        <w:rPr>
          <w:rStyle w:val="Uwydatnienie"/>
          <w:color w:val="000000"/>
        </w:rPr>
        <w:t> gniazda.</w:t>
      </w:r>
    </w:p>
    <w:p w:rsidR="00F10A1F" w:rsidRPr="00F36C29" w:rsidRDefault="00F10A1F" w:rsidP="007F4442">
      <w:pPr>
        <w:pStyle w:val="NormalnyWeb"/>
        <w:shd w:val="clear" w:color="auto" w:fill="FFFFFF"/>
        <w:jc w:val="both"/>
        <w:rPr>
          <w:color w:val="000000"/>
        </w:rPr>
      </w:pPr>
      <w:r w:rsidRPr="00F36C29">
        <w:rPr>
          <w:rStyle w:val="Pogrubienie"/>
          <w:color w:val="000000"/>
        </w:rPr>
        <w:t>1.</w:t>
      </w:r>
      <w:r w:rsidR="007F4442" w:rsidRPr="00F36C29">
        <w:rPr>
          <w:rStyle w:val="Pogrubienie"/>
          <w:color w:val="000000"/>
        </w:rPr>
        <w:t xml:space="preserve">Zdanie pojedyncze </w:t>
      </w:r>
      <w:r w:rsidRPr="00F36C29">
        <w:rPr>
          <w:rStyle w:val="Pogrubienie"/>
          <w:color w:val="000000"/>
        </w:rPr>
        <w:t xml:space="preserve"> może być </w:t>
      </w:r>
      <w:r w:rsidR="007F4442" w:rsidRPr="00F36C29">
        <w:rPr>
          <w:rStyle w:val="Pogrubienie"/>
          <w:color w:val="000000"/>
        </w:rPr>
        <w:t>nierozwinięte</w:t>
      </w:r>
      <w:r w:rsidR="007F4442" w:rsidRPr="00F36C29">
        <w:rPr>
          <w:b/>
          <w:color w:val="000000"/>
        </w:rPr>
        <w:t> </w:t>
      </w:r>
      <w:r w:rsidRPr="00F36C29">
        <w:rPr>
          <w:b/>
          <w:color w:val="000000"/>
        </w:rPr>
        <w:t xml:space="preserve"> lub rozwinięte</w:t>
      </w:r>
      <w:r w:rsidRPr="00F36C29">
        <w:rPr>
          <w:color w:val="000000"/>
        </w:rPr>
        <w:t xml:space="preserve"> . </w:t>
      </w:r>
    </w:p>
    <w:p w:rsidR="007F4442" w:rsidRPr="00F36C29" w:rsidRDefault="00F10A1F" w:rsidP="007F4442">
      <w:pPr>
        <w:pStyle w:val="NormalnyWeb"/>
        <w:shd w:val="clear" w:color="auto" w:fill="FFFFFF"/>
        <w:jc w:val="both"/>
        <w:rPr>
          <w:color w:val="000000"/>
        </w:rPr>
      </w:pPr>
      <w:r w:rsidRPr="00F36C29">
        <w:rPr>
          <w:color w:val="000000"/>
        </w:rPr>
        <w:t>Zdanie pojedyncze nierozwinięte</w:t>
      </w:r>
      <w:r w:rsidR="007F4442" w:rsidRPr="00F36C29">
        <w:rPr>
          <w:color w:val="000000"/>
        </w:rPr>
        <w:t xml:space="preserve"> składa się:</w:t>
      </w:r>
    </w:p>
    <w:p w:rsidR="007F4442" w:rsidRPr="00F36C29" w:rsidRDefault="007F4442" w:rsidP="007F4442">
      <w:pPr>
        <w:pStyle w:val="NormalnyWeb"/>
        <w:shd w:val="clear" w:color="auto" w:fill="FFFFFF"/>
        <w:jc w:val="both"/>
        <w:rPr>
          <w:color w:val="000000"/>
        </w:rPr>
      </w:pPr>
      <w:r w:rsidRPr="00F36C29">
        <w:rPr>
          <w:color w:val="000000"/>
        </w:rPr>
        <w:t xml:space="preserve">a. </w:t>
      </w:r>
      <w:r w:rsidRPr="00F36C29">
        <w:t>tylko z </w:t>
      </w:r>
      <w:hyperlink r:id="rId6" w:history="1">
        <w:r w:rsidRPr="00F36C29">
          <w:rPr>
            <w:rStyle w:val="Hipercze"/>
            <w:color w:val="auto"/>
          </w:rPr>
          <w:t>orzeczenia</w:t>
        </w:r>
      </w:hyperlink>
      <w:r w:rsidRPr="00F36C29">
        <w:rPr>
          <w:color w:val="000000"/>
        </w:rPr>
        <w:t> – </w:t>
      </w:r>
      <w:r w:rsidRPr="00F36C29">
        <w:rPr>
          <w:rStyle w:val="Uwydatnienie"/>
          <w:color w:val="000000"/>
        </w:rPr>
        <w:t>Pada.</w:t>
      </w:r>
      <w:r w:rsidRPr="00F36C29">
        <w:rPr>
          <w:color w:val="000000"/>
        </w:rPr>
        <w:t> / </w:t>
      </w:r>
      <w:r w:rsidRPr="00F36C29">
        <w:rPr>
          <w:rStyle w:val="Uwydatnienie"/>
          <w:color w:val="000000"/>
        </w:rPr>
        <w:t>Chodźmy.</w:t>
      </w:r>
      <w:r w:rsidRPr="00F36C29">
        <w:rPr>
          <w:color w:val="000000"/>
        </w:rPr>
        <w:t> / </w:t>
      </w:r>
      <w:r w:rsidRPr="00F36C29">
        <w:rPr>
          <w:rStyle w:val="Uwydatnienie"/>
          <w:color w:val="000000"/>
        </w:rPr>
        <w:t>Stój!</w:t>
      </w:r>
      <w:r w:rsidRPr="00F36C29">
        <w:rPr>
          <w:color w:val="000000"/>
        </w:rPr>
        <w:t> / </w:t>
      </w:r>
      <w:r w:rsidRPr="00F36C29">
        <w:rPr>
          <w:rStyle w:val="Uwydatnienie"/>
          <w:color w:val="000000"/>
        </w:rPr>
        <w:t>Zaczekasz?</w:t>
      </w:r>
    </w:p>
    <w:p w:rsidR="007F4442" w:rsidRPr="00F36C29" w:rsidRDefault="007F4442" w:rsidP="007F4442">
      <w:pPr>
        <w:pStyle w:val="NormalnyWeb"/>
        <w:shd w:val="clear" w:color="auto" w:fill="FFFFFF"/>
        <w:jc w:val="both"/>
        <w:rPr>
          <w:color w:val="000000"/>
        </w:rPr>
      </w:pPr>
      <w:r w:rsidRPr="00F36C29">
        <w:rPr>
          <w:color w:val="000000"/>
        </w:rPr>
        <w:t>b</w:t>
      </w:r>
      <w:r w:rsidRPr="00F36C29">
        <w:t>. tylko z </w:t>
      </w:r>
      <w:hyperlink r:id="rId7" w:history="1">
        <w:r w:rsidRPr="00F36C29">
          <w:rPr>
            <w:rStyle w:val="Hipercze"/>
            <w:color w:val="auto"/>
          </w:rPr>
          <w:t>podmiotu</w:t>
        </w:r>
      </w:hyperlink>
      <w:r w:rsidRPr="00F36C29">
        <w:t> i </w:t>
      </w:r>
      <w:hyperlink r:id="rId8" w:history="1">
        <w:r w:rsidRPr="00F36C29">
          <w:rPr>
            <w:rStyle w:val="Hipercze"/>
            <w:color w:val="auto"/>
          </w:rPr>
          <w:t>orzeczenia</w:t>
        </w:r>
      </w:hyperlink>
      <w:r w:rsidRPr="00F36C29">
        <w:t> </w:t>
      </w:r>
      <w:r w:rsidRPr="00F36C29">
        <w:rPr>
          <w:color w:val="000000"/>
        </w:rPr>
        <w:t>– </w:t>
      </w:r>
      <w:r w:rsidRPr="00F36C29">
        <w:rPr>
          <w:rStyle w:val="Uwydatnienie"/>
          <w:color w:val="000000"/>
        </w:rPr>
        <w:t>Deszcz pada.</w:t>
      </w:r>
      <w:r w:rsidRPr="00F36C29">
        <w:rPr>
          <w:color w:val="000000"/>
        </w:rPr>
        <w:t> </w:t>
      </w:r>
      <w:r w:rsidRPr="00F36C29">
        <w:rPr>
          <w:rStyle w:val="Uwydatnienie"/>
          <w:color w:val="000000"/>
        </w:rPr>
        <w:t>/ Ludzie rozmawiają.</w:t>
      </w:r>
      <w:r w:rsidRPr="00F36C29">
        <w:rPr>
          <w:color w:val="000000"/>
        </w:rPr>
        <w:t> / </w:t>
      </w:r>
      <w:r w:rsidRPr="00F36C29">
        <w:rPr>
          <w:rStyle w:val="Uwydatnienie"/>
          <w:color w:val="000000"/>
        </w:rPr>
        <w:t>Piotr wrócił.</w:t>
      </w:r>
      <w:r w:rsidRPr="00F36C29">
        <w:rPr>
          <w:color w:val="000000"/>
        </w:rPr>
        <w:t> </w:t>
      </w:r>
    </w:p>
    <w:p w:rsidR="001105F6" w:rsidRPr="00F36C29" w:rsidRDefault="00F10A1F" w:rsidP="001105F6">
      <w:pPr>
        <w:pStyle w:val="NormalnyWeb"/>
        <w:shd w:val="clear" w:color="auto" w:fill="FFFFFF"/>
        <w:spacing w:line="360" w:lineRule="auto"/>
        <w:rPr>
          <w:color w:val="000000"/>
        </w:rPr>
      </w:pPr>
      <w:r w:rsidRPr="00F36C29">
        <w:rPr>
          <w:rStyle w:val="Pogrubienie"/>
          <w:color w:val="000000"/>
        </w:rPr>
        <w:t xml:space="preserve">2. </w:t>
      </w:r>
      <w:r w:rsidR="007F4442" w:rsidRPr="00F36C29">
        <w:rPr>
          <w:rStyle w:val="Pogrubienie"/>
          <w:color w:val="000000"/>
        </w:rPr>
        <w:t>Zdanie pojedyncze rozwinięte</w:t>
      </w:r>
      <w:r w:rsidR="007F4442" w:rsidRPr="00F36C29">
        <w:rPr>
          <w:color w:val="000000"/>
        </w:rPr>
        <w:t xml:space="preserve"> zawiera </w:t>
      </w:r>
      <w:r w:rsidR="007F4442" w:rsidRPr="00F36C29">
        <w:rPr>
          <w:b/>
          <w:color w:val="000000"/>
        </w:rPr>
        <w:t>więcej</w:t>
      </w:r>
      <w:r w:rsidR="007F4442" w:rsidRPr="00F36C29">
        <w:rPr>
          <w:color w:val="000000"/>
        </w:rPr>
        <w:t xml:space="preserve"> elementów </w:t>
      </w:r>
      <w:r w:rsidR="007F4442" w:rsidRPr="00F36C29">
        <w:rPr>
          <w:b/>
          <w:color w:val="000000"/>
        </w:rPr>
        <w:t>niż</w:t>
      </w:r>
      <w:r w:rsidR="007F4442" w:rsidRPr="00F36C29">
        <w:rPr>
          <w:color w:val="000000"/>
        </w:rPr>
        <w:t xml:space="preserve"> tylko </w:t>
      </w:r>
      <w:hyperlink r:id="rId9" w:history="1">
        <w:r w:rsidR="007F4442" w:rsidRPr="00F36C29">
          <w:rPr>
            <w:rStyle w:val="Hipercze"/>
            <w:b/>
            <w:color w:val="auto"/>
          </w:rPr>
          <w:t>podmiot</w:t>
        </w:r>
      </w:hyperlink>
      <w:r w:rsidR="007F4442" w:rsidRPr="00F36C29">
        <w:rPr>
          <w:b/>
        </w:rPr>
        <w:t> i </w:t>
      </w:r>
      <w:hyperlink r:id="rId10" w:history="1">
        <w:r w:rsidR="007F4442" w:rsidRPr="00F36C29">
          <w:rPr>
            <w:rStyle w:val="Hipercze"/>
            <w:b/>
            <w:color w:val="auto"/>
          </w:rPr>
          <w:t>orzeczenie</w:t>
        </w:r>
      </w:hyperlink>
      <w:r w:rsidR="007F4442" w:rsidRPr="00F36C29">
        <w:rPr>
          <w:color w:val="000000"/>
        </w:rPr>
        <w:t>, jest więc bogatsze w treść. Te dodatkowe elementy</w:t>
      </w:r>
      <w:r w:rsidRPr="00F36C29">
        <w:rPr>
          <w:color w:val="000000"/>
        </w:rPr>
        <w:t xml:space="preserve"> nazywamy ogólnie określeniami ,są  to drugorzędne </w:t>
      </w:r>
      <w:r w:rsidR="007F4442" w:rsidRPr="00F36C29">
        <w:rPr>
          <w:color w:val="000000"/>
        </w:rPr>
        <w:t>części zdania</w:t>
      </w:r>
      <w:r w:rsidR="001105F6" w:rsidRPr="00F36C29">
        <w:rPr>
          <w:color w:val="000000"/>
        </w:rPr>
        <w:t xml:space="preserve"> ( bo pamiętacie, że </w:t>
      </w:r>
      <w:r w:rsidR="001105F6" w:rsidRPr="00F36C29">
        <w:rPr>
          <w:color w:val="000000"/>
          <w:u w:val="single"/>
        </w:rPr>
        <w:t>podmiot i orzeczenie to główne części zdania</w:t>
      </w:r>
      <w:r w:rsidR="001105F6" w:rsidRPr="00F36C29">
        <w:rPr>
          <w:color w:val="000000"/>
        </w:rPr>
        <w:t xml:space="preserve">).            </w:t>
      </w:r>
    </w:p>
    <w:p w:rsidR="007F4442" w:rsidRPr="00F36C29" w:rsidRDefault="001105F6" w:rsidP="001105F6">
      <w:pPr>
        <w:pStyle w:val="NormalnyWeb"/>
        <w:shd w:val="clear" w:color="auto" w:fill="FFFFFF"/>
        <w:spacing w:line="360" w:lineRule="auto"/>
      </w:pPr>
      <w:r w:rsidRPr="00F36C29">
        <w:rPr>
          <w:color w:val="000000"/>
        </w:rPr>
        <w:t xml:space="preserve">    </w:t>
      </w:r>
      <w:r w:rsidRPr="00F36C29">
        <w:rPr>
          <w:rStyle w:val="Uwydatnienie"/>
          <w:color w:val="000000"/>
        </w:rPr>
        <w:t>Moja </w:t>
      </w:r>
      <w:r w:rsidRPr="00F36C29">
        <w:rPr>
          <w:rStyle w:val="Pogrubienie"/>
          <w:i/>
          <w:iCs/>
          <w:color w:val="000000"/>
          <w:highlight w:val="yellow"/>
        </w:rPr>
        <w:t>mama</w:t>
      </w:r>
      <w:r w:rsidRPr="00F36C29">
        <w:rPr>
          <w:rStyle w:val="Uwydatnienie"/>
          <w:color w:val="000000"/>
          <w:highlight w:val="yellow"/>
        </w:rPr>
        <w:t> </w:t>
      </w:r>
      <w:r w:rsidRPr="00F36C29">
        <w:rPr>
          <w:rStyle w:val="Pogrubienie"/>
          <w:i/>
          <w:iCs/>
          <w:color w:val="000000"/>
          <w:highlight w:val="yellow"/>
        </w:rPr>
        <w:t>gotuje</w:t>
      </w:r>
      <w:r w:rsidRPr="00F36C29">
        <w:rPr>
          <w:rStyle w:val="Uwydatnienie"/>
          <w:color w:val="000000"/>
        </w:rPr>
        <w:t> dwudaniowy obiad.</w:t>
      </w:r>
      <w:r w:rsidRPr="00F36C29">
        <w:rPr>
          <w:color w:val="000000"/>
        </w:rPr>
        <w:t xml:space="preserve">                       </w:t>
      </w:r>
      <w:r w:rsidRPr="00F36C29">
        <w:t>określenie</w:t>
      </w:r>
      <w:r w:rsidR="007F4442" w:rsidRPr="00F36C29">
        <w:t>+ </w:t>
      </w:r>
      <w:hyperlink r:id="rId11" w:history="1">
        <w:r w:rsidR="007F4442" w:rsidRPr="00F36C29">
          <w:rPr>
            <w:rStyle w:val="Pogrubienie"/>
          </w:rPr>
          <w:t>podmiot</w:t>
        </w:r>
      </w:hyperlink>
      <w:r w:rsidR="007F4442" w:rsidRPr="00F36C29">
        <w:t> + </w:t>
      </w:r>
      <w:hyperlink r:id="rId12" w:history="1">
        <w:r w:rsidR="007F4442" w:rsidRPr="00F36C29">
          <w:rPr>
            <w:rStyle w:val="Pogrubienie"/>
          </w:rPr>
          <w:t>orzeczenie</w:t>
        </w:r>
      </w:hyperlink>
      <w:r w:rsidR="007F4442" w:rsidRPr="00F36C29">
        <w:t> + </w:t>
      </w:r>
      <w:hyperlink r:id="rId13" w:history="1">
        <w:r w:rsidRPr="00F36C29">
          <w:rPr>
            <w:rStyle w:val="Hipercze"/>
            <w:color w:val="auto"/>
            <w:u w:val="none"/>
          </w:rPr>
          <w:t>określenie</w:t>
        </w:r>
      </w:hyperlink>
      <w:r w:rsidR="007F4442" w:rsidRPr="00F36C29">
        <w:t> +</w:t>
      </w:r>
      <w:r w:rsidRPr="00F36C29">
        <w:t>określenie</w:t>
      </w:r>
    </w:p>
    <w:p w:rsidR="00F36C29" w:rsidRPr="00F36C29" w:rsidRDefault="00F36C29" w:rsidP="001105F6">
      <w:pPr>
        <w:pStyle w:val="NormalnyWeb"/>
        <w:shd w:val="clear" w:color="auto" w:fill="FFFFFF"/>
        <w:spacing w:line="360" w:lineRule="auto"/>
      </w:pPr>
      <w:r w:rsidRPr="00F36C29">
        <w:t xml:space="preserve">2. Notatka </w:t>
      </w:r>
      <w:r w:rsidRPr="00F36C29">
        <w:rPr>
          <w:i/>
        </w:rPr>
        <w:t>: Zapamiętaj</w:t>
      </w:r>
      <w:r w:rsidRPr="00F36C29">
        <w:t xml:space="preserve"> str. 140</w:t>
      </w:r>
    </w:p>
    <w:p w:rsidR="001105F6" w:rsidRPr="00F36C29" w:rsidRDefault="001105F6" w:rsidP="001105F6">
      <w:pPr>
        <w:pStyle w:val="NormalnyWeb"/>
        <w:shd w:val="clear" w:color="auto" w:fill="FFFFFF"/>
        <w:spacing w:line="360" w:lineRule="auto"/>
      </w:pPr>
      <w:r w:rsidRPr="00F36C29">
        <w:t>2.Wykonajcie ćwiczenia z podręcznika:</w:t>
      </w:r>
      <w:bookmarkStart w:id="0" w:name="_GoBack"/>
      <w:bookmarkEnd w:id="0"/>
    </w:p>
    <w:p w:rsidR="001105F6" w:rsidRPr="00F36C29" w:rsidRDefault="001105F6" w:rsidP="00F36C29">
      <w:pPr>
        <w:pStyle w:val="NormalnyWeb"/>
        <w:shd w:val="clear" w:color="auto" w:fill="FFFFFF"/>
        <w:spacing w:line="360" w:lineRule="auto"/>
      </w:pPr>
      <w:r w:rsidRPr="00F36C29">
        <w:t>Ustnie 1</w:t>
      </w:r>
      <w:r w:rsidR="00F36C29" w:rsidRPr="00F36C29">
        <w:t>.</w:t>
      </w:r>
      <w:r w:rsidRPr="00F36C29">
        <w:t>,</w:t>
      </w:r>
      <w:r w:rsidR="00F36C29" w:rsidRPr="00F36C29">
        <w:t>2.,</w:t>
      </w:r>
      <w:r w:rsidRPr="00F36C29">
        <w:t>4</w:t>
      </w:r>
      <w:r w:rsidR="00F36C29" w:rsidRPr="00F36C29">
        <w:t xml:space="preserve">., pisemnie 3. i 9. </w:t>
      </w:r>
      <w:r w:rsidR="00F36C29" w:rsidRPr="00F36C29">
        <w:t>str.139</w:t>
      </w:r>
      <w:r w:rsidR="00F36C29" w:rsidRPr="00F36C29">
        <w:t xml:space="preserve"> </w:t>
      </w:r>
      <w:r w:rsidR="00F36C29" w:rsidRPr="00F36C29">
        <w:t>- 142</w:t>
      </w:r>
    </w:p>
    <w:p w:rsidR="00B05059" w:rsidRPr="00F36C29" w:rsidRDefault="00B05059">
      <w:pPr>
        <w:rPr>
          <w:rFonts w:ascii="Times New Roman" w:hAnsi="Times New Roman" w:cs="Times New Roman"/>
          <w:sz w:val="24"/>
          <w:szCs w:val="24"/>
        </w:rPr>
      </w:pPr>
    </w:p>
    <w:sectPr w:rsidR="00B05059" w:rsidRPr="00F3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1CEE"/>
    <w:multiLevelType w:val="hybridMultilevel"/>
    <w:tmpl w:val="741A8928"/>
    <w:lvl w:ilvl="0" w:tplc="6164B8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42"/>
    <w:rsid w:val="001105F6"/>
    <w:rsid w:val="007F4442"/>
    <w:rsid w:val="00B05059"/>
    <w:rsid w:val="00F10A1F"/>
    <w:rsid w:val="00F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FDD6"/>
  <w15:chartTrackingRefBased/>
  <w15:docId w15:val="{BD1B84D3-D471-4B3E-A6D1-407291B2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4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444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F4442"/>
    <w:rPr>
      <w:i/>
      <w:iCs/>
    </w:rPr>
  </w:style>
  <w:style w:type="paragraph" w:styleId="Bezodstpw">
    <w:name w:val="No Spacing"/>
    <w:uiPriority w:val="1"/>
    <w:qFormat/>
    <w:rsid w:val="00110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jezyk-polski/orzeczenie-9248.html" TargetMode="External"/><Relationship Id="rId13" Type="http://schemas.openxmlformats.org/officeDocument/2006/relationships/hyperlink" Target="https://eszkola.pl/jezyk-polski/przydawka-92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zkola.pl/jezyk-polski/podmiot-9255.html" TargetMode="External"/><Relationship Id="rId12" Type="http://schemas.openxmlformats.org/officeDocument/2006/relationships/hyperlink" Target="https://eszkola.pl/jezyk-polski/orzeczenie-92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zkola.pl/jezyk-polski/orzeczenie-9248.html" TargetMode="External"/><Relationship Id="rId11" Type="http://schemas.openxmlformats.org/officeDocument/2006/relationships/hyperlink" Target="https://eszkola.pl/jezyk-polski/podmiot-9255.html" TargetMode="External"/><Relationship Id="rId5" Type="http://schemas.openxmlformats.org/officeDocument/2006/relationships/hyperlink" Target="https://eszkola.pl/jezyk-polski/orzeczenie-924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zkola.pl/jezyk-polski/orzeczenie-92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zkola.pl/jezyk-polski/podmiot-925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2020-04-26T21:56:00Z</dcterms:created>
  <dcterms:modified xsi:type="dcterms:W3CDTF">2020-04-27T06:04:00Z</dcterms:modified>
</cp:coreProperties>
</file>