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CA" w:rsidRDefault="005D0ECA" w:rsidP="005D0ECA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>Temat:</w:t>
      </w:r>
      <w:r>
        <w:rPr>
          <w:rFonts w:ascii="Verdana" w:hAnsi="Verdana"/>
          <w:b/>
          <w:bCs/>
          <w:sz w:val="24"/>
          <w:szCs w:val="24"/>
        </w:rPr>
        <w:t xml:space="preserve"> Łagiewniki – iskra miłosierdzia.</w:t>
      </w:r>
    </w:p>
    <w:p w:rsidR="005D0ECA" w:rsidRPr="00E201DE" w:rsidRDefault="005D0ECA" w:rsidP="005D0ECA">
      <w:pPr>
        <w:rPr>
          <w:rFonts w:ascii="Verdana" w:hAnsi="Verdana"/>
          <w:sz w:val="24"/>
          <w:szCs w:val="24"/>
        </w:rPr>
      </w:pPr>
      <w:r w:rsidRPr="00E201D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„Koronką do Miłosierdzia Bożego” (jedna dziesiątka)</w:t>
      </w:r>
    </w:p>
    <w:p w:rsidR="005D0ECA" w:rsidRDefault="005D0ECA" w:rsidP="005D0ECA">
      <w:pPr>
        <w:rPr>
          <w:rFonts w:ascii="Verdana" w:hAnsi="Verdana"/>
          <w:sz w:val="24"/>
          <w:szCs w:val="24"/>
        </w:rPr>
      </w:pPr>
      <w:r w:rsidRPr="0092385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Korzystając z podręcznika zapoznaj się z tematem.</w:t>
      </w:r>
    </w:p>
    <w:p w:rsidR="005D0ECA" w:rsidRDefault="005D0ECA" w:rsidP="005D0E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Ułóż krzyżówkę z hasłem „Miłosierdzie”, wykorzystując temat z książki.</w:t>
      </w:r>
    </w:p>
    <w:p w:rsidR="005D0ECA" w:rsidRDefault="005D0ECA" w:rsidP="005D0ECA">
      <w:pPr>
        <w:rPr>
          <w:rFonts w:ascii="Verdana" w:hAnsi="Verdana"/>
          <w:sz w:val="24"/>
          <w:szCs w:val="24"/>
        </w:rPr>
      </w:pPr>
    </w:p>
    <w:p w:rsidR="005D0ECA" w:rsidRDefault="005D0ECA" w:rsidP="005D0ECA">
      <w:pPr>
        <w:rPr>
          <w:rFonts w:ascii="Verdana" w:hAnsi="Verdana"/>
          <w:sz w:val="24"/>
          <w:szCs w:val="24"/>
        </w:rPr>
      </w:pPr>
    </w:p>
    <w:p w:rsidR="005D0ECA" w:rsidRDefault="005D0ECA" w:rsidP="005D0E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5D0ECA" w:rsidRDefault="005D0ECA" w:rsidP="005D0ECA">
      <w:pPr>
        <w:rPr>
          <w:rFonts w:ascii="Verdana" w:hAnsi="Verdana"/>
          <w:sz w:val="24"/>
          <w:szCs w:val="24"/>
        </w:rPr>
      </w:pPr>
      <w:r w:rsidRPr="006A7CA3">
        <w:rPr>
          <w:rFonts w:ascii="Verdana" w:hAnsi="Verdana"/>
          <w:sz w:val="24"/>
          <w:szCs w:val="24"/>
          <w:u w:val="single"/>
        </w:rPr>
        <w:t>Miłosierdzie to miłość większa od grzechów</w:t>
      </w:r>
      <w:r>
        <w:rPr>
          <w:rFonts w:ascii="Verdana" w:hAnsi="Verdana"/>
          <w:sz w:val="24"/>
          <w:szCs w:val="24"/>
        </w:rPr>
        <w:t>.</w:t>
      </w:r>
    </w:p>
    <w:p w:rsidR="005D0ECA" w:rsidRPr="006A7CA3" w:rsidRDefault="005D0ECA" w:rsidP="005D0E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Miłosierdzie to największy przymiot Boga. Pan Bóg pragnie obdarzyć nas pełnią szczęścia w niebie, dlatego wzywa nas do nawrócenia, abyśmy zerwali z grzechem i nie szli drogą prowadzącą do kary wiecznej. Gdy żałujemy za grzechy, przebacza nam jak ojciec synowi marnotrawnemu, gdyż jest miłosierny. </w:t>
      </w:r>
    </w:p>
    <w:p w:rsidR="005D0ECA" w:rsidRDefault="005D0ECA" w:rsidP="005D0ECA">
      <w:pPr>
        <w:rPr>
          <w:rFonts w:ascii="Verdana" w:hAnsi="Verdana"/>
          <w:sz w:val="24"/>
          <w:szCs w:val="24"/>
        </w:rPr>
      </w:pPr>
    </w:p>
    <w:p w:rsidR="005D0ECA" w:rsidRPr="0092385E" w:rsidRDefault="005D0ECA" w:rsidP="005D0ECA">
      <w:pPr>
        <w:rPr>
          <w:rFonts w:ascii="Verdana" w:hAnsi="Verdana"/>
          <w:b/>
          <w:bCs/>
          <w:sz w:val="24"/>
          <w:szCs w:val="24"/>
        </w:rPr>
      </w:pPr>
      <w:r w:rsidRPr="0092385E">
        <w:rPr>
          <w:rFonts w:ascii="Verdana" w:hAnsi="Verdana"/>
          <w:b/>
          <w:bCs/>
          <w:sz w:val="24"/>
          <w:szCs w:val="24"/>
        </w:rPr>
        <w:t>Praca domowa</w:t>
      </w:r>
    </w:p>
    <w:p w:rsidR="005D0ECA" w:rsidRDefault="005D0ECA" w:rsidP="005D0ECA">
      <w:pPr>
        <w:rPr>
          <w:rFonts w:ascii="Verdana" w:hAnsi="Verdana"/>
          <w:sz w:val="24"/>
          <w:szCs w:val="24"/>
        </w:rPr>
      </w:pPr>
      <w:r w:rsidRPr="006A7CA3">
        <w:rPr>
          <w:rFonts w:ascii="Verdana" w:hAnsi="Verdana"/>
          <w:sz w:val="24"/>
          <w:szCs w:val="24"/>
        </w:rPr>
        <w:t>Naucz się Koronki do Miłosierdzia Bożego</w:t>
      </w:r>
      <w:r>
        <w:rPr>
          <w:rFonts w:ascii="Verdana" w:hAnsi="Verdana"/>
          <w:sz w:val="24"/>
          <w:szCs w:val="24"/>
        </w:rPr>
        <w:t xml:space="preserve"> i pomódl się nią o godzinie 15:00 (najlepiej każdego dnia).</w:t>
      </w:r>
    </w:p>
    <w:p w:rsidR="00677723" w:rsidRPr="005D0ECA" w:rsidRDefault="00677723" w:rsidP="005D0ECA"/>
    <w:sectPr w:rsidR="00677723" w:rsidRPr="005D0ECA" w:rsidSect="006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E0"/>
    <w:rsid w:val="005D0ECA"/>
    <w:rsid w:val="00677723"/>
    <w:rsid w:val="0094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2020-06-01T14:12:00Z</dcterms:created>
  <dcterms:modified xsi:type="dcterms:W3CDTF">2020-06-01T14:12:00Z</dcterms:modified>
</cp:coreProperties>
</file>