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3C" w:rsidRPr="00350B6F" w:rsidRDefault="00350B6F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50B6F">
        <w:rPr>
          <w:rFonts w:ascii="Times New Roman" w:hAnsi="Times New Roman" w:cs="Times New Roman"/>
          <w:b/>
          <w:color w:val="002060"/>
          <w:sz w:val="24"/>
          <w:szCs w:val="24"/>
        </w:rPr>
        <w:t>Heute ist der 07.05.2020</w:t>
      </w:r>
    </w:p>
    <w:p w:rsidR="00350B6F" w:rsidRPr="00350B6F" w:rsidRDefault="00350B6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350B6F">
        <w:rPr>
          <w:rFonts w:ascii="Times New Roman" w:hAnsi="Times New Roman" w:cs="Times New Roman"/>
          <w:color w:val="C00000"/>
          <w:sz w:val="24"/>
          <w:szCs w:val="24"/>
        </w:rPr>
        <w:t>Thema: Tiere zu Hause</w:t>
      </w:r>
    </w:p>
    <w:p w:rsidR="00350B6F" w:rsidRPr="00350B6F" w:rsidRDefault="00350B6F">
      <w:pPr>
        <w:rPr>
          <w:rFonts w:ascii="Times New Roman" w:hAnsi="Times New Roman" w:cs="Times New Roman"/>
          <w:sz w:val="24"/>
          <w:szCs w:val="24"/>
        </w:rPr>
      </w:pPr>
      <w:r w:rsidRPr="00350B6F">
        <w:rPr>
          <w:rFonts w:ascii="Times New Roman" w:hAnsi="Times New Roman" w:cs="Times New Roman"/>
          <w:sz w:val="24"/>
          <w:szCs w:val="24"/>
        </w:rPr>
        <w:t>Ein Haustier haben – mieć zwierzątko domowe</w:t>
      </w:r>
    </w:p>
    <w:p w:rsidR="00350B6F" w:rsidRPr="00350B6F" w:rsidRDefault="00350B6F">
      <w:pPr>
        <w:rPr>
          <w:rFonts w:ascii="Times New Roman" w:hAnsi="Times New Roman" w:cs="Times New Roman"/>
          <w:sz w:val="24"/>
          <w:szCs w:val="24"/>
        </w:rPr>
      </w:pPr>
      <w:r w:rsidRPr="00350B6F">
        <w:rPr>
          <w:rFonts w:ascii="Times New Roman" w:hAnsi="Times New Roman" w:cs="Times New Roman"/>
          <w:sz w:val="24"/>
          <w:szCs w:val="24"/>
        </w:rPr>
        <w:t>das Kaninchen – królik</w:t>
      </w:r>
    </w:p>
    <w:p w:rsidR="00350B6F" w:rsidRPr="00350B6F" w:rsidRDefault="00350B6F">
      <w:pPr>
        <w:rPr>
          <w:rFonts w:ascii="Times New Roman" w:hAnsi="Times New Roman" w:cs="Times New Roman"/>
          <w:sz w:val="24"/>
          <w:szCs w:val="24"/>
        </w:rPr>
      </w:pPr>
      <w:r w:rsidRPr="00350B6F">
        <w:rPr>
          <w:rFonts w:ascii="Times New Roman" w:hAnsi="Times New Roman" w:cs="Times New Roman"/>
          <w:sz w:val="24"/>
          <w:szCs w:val="24"/>
        </w:rPr>
        <w:t>fressen – żreć</w:t>
      </w:r>
    </w:p>
    <w:p w:rsidR="00350B6F" w:rsidRPr="00350B6F" w:rsidRDefault="00350B6F">
      <w:pPr>
        <w:rPr>
          <w:rFonts w:ascii="Times New Roman" w:hAnsi="Times New Roman" w:cs="Times New Roman"/>
          <w:sz w:val="24"/>
          <w:szCs w:val="24"/>
        </w:rPr>
      </w:pPr>
      <w:r w:rsidRPr="00350B6F">
        <w:rPr>
          <w:rFonts w:ascii="Times New Roman" w:hAnsi="Times New Roman" w:cs="Times New Roman"/>
          <w:sz w:val="24"/>
          <w:szCs w:val="24"/>
        </w:rPr>
        <w:t>der Fisch, die Fische – ryba, ryby</w:t>
      </w:r>
    </w:p>
    <w:p w:rsidR="00350B6F" w:rsidRPr="00350B6F" w:rsidRDefault="00350B6F">
      <w:pPr>
        <w:rPr>
          <w:rFonts w:ascii="Times New Roman" w:hAnsi="Times New Roman" w:cs="Times New Roman"/>
          <w:sz w:val="24"/>
          <w:szCs w:val="24"/>
        </w:rPr>
      </w:pPr>
      <w:r w:rsidRPr="00350B6F">
        <w:rPr>
          <w:rFonts w:ascii="Times New Roman" w:hAnsi="Times New Roman" w:cs="Times New Roman"/>
          <w:sz w:val="24"/>
          <w:szCs w:val="24"/>
        </w:rPr>
        <w:t>bunt –</w:t>
      </w:r>
      <w:r w:rsidR="007E6064">
        <w:rPr>
          <w:rFonts w:ascii="Times New Roman" w:hAnsi="Times New Roman" w:cs="Times New Roman"/>
          <w:sz w:val="24"/>
          <w:szCs w:val="24"/>
        </w:rPr>
        <w:t xml:space="preserve"> kolorowymi</w:t>
      </w:r>
      <w:r w:rsidRPr="00350B6F">
        <w:rPr>
          <w:rFonts w:ascii="Times New Roman" w:hAnsi="Times New Roman" w:cs="Times New Roman"/>
          <w:sz w:val="24"/>
          <w:szCs w:val="24"/>
        </w:rPr>
        <w:t xml:space="preserve"> Aquarium schwimmen – pływać w akwarium</w:t>
      </w:r>
    </w:p>
    <w:p w:rsidR="00350B6F" w:rsidRPr="00350B6F" w:rsidRDefault="00350B6F">
      <w:pPr>
        <w:rPr>
          <w:rFonts w:ascii="Times New Roman" w:hAnsi="Times New Roman" w:cs="Times New Roman"/>
          <w:sz w:val="24"/>
          <w:szCs w:val="24"/>
        </w:rPr>
      </w:pPr>
      <w:r w:rsidRPr="00350B6F">
        <w:rPr>
          <w:rFonts w:ascii="Times New Roman" w:hAnsi="Times New Roman" w:cs="Times New Roman"/>
          <w:sz w:val="24"/>
          <w:szCs w:val="24"/>
        </w:rPr>
        <w:t>das Aquarium putzen – czyścic akwarium</w:t>
      </w:r>
    </w:p>
    <w:p w:rsidR="00350B6F" w:rsidRPr="00350B6F" w:rsidRDefault="00350B6F">
      <w:pPr>
        <w:rPr>
          <w:rFonts w:ascii="Times New Roman" w:hAnsi="Times New Roman" w:cs="Times New Roman"/>
          <w:sz w:val="24"/>
          <w:szCs w:val="24"/>
        </w:rPr>
      </w:pPr>
      <w:r w:rsidRPr="00350B6F">
        <w:rPr>
          <w:rFonts w:ascii="Times New Roman" w:hAnsi="Times New Roman" w:cs="Times New Roman"/>
          <w:sz w:val="24"/>
          <w:szCs w:val="24"/>
        </w:rPr>
        <w:t>ein Meerschweinchen – świnka morska</w:t>
      </w:r>
    </w:p>
    <w:p w:rsidR="00350B6F" w:rsidRPr="00350B6F" w:rsidRDefault="00350B6F">
      <w:pPr>
        <w:rPr>
          <w:rFonts w:ascii="Times New Roman" w:hAnsi="Times New Roman" w:cs="Times New Roman"/>
          <w:sz w:val="24"/>
          <w:szCs w:val="24"/>
        </w:rPr>
      </w:pPr>
      <w:r w:rsidRPr="00350B6F">
        <w:rPr>
          <w:rFonts w:ascii="Times New Roman" w:hAnsi="Times New Roman" w:cs="Times New Roman"/>
          <w:sz w:val="24"/>
          <w:szCs w:val="24"/>
        </w:rPr>
        <w:t>der Papagei – papuga</w:t>
      </w:r>
    </w:p>
    <w:p w:rsidR="00350B6F" w:rsidRPr="00350B6F" w:rsidRDefault="00350B6F">
      <w:pPr>
        <w:rPr>
          <w:rFonts w:ascii="Times New Roman" w:hAnsi="Times New Roman" w:cs="Times New Roman"/>
          <w:sz w:val="24"/>
          <w:szCs w:val="24"/>
        </w:rPr>
      </w:pPr>
      <w:r w:rsidRPr="00350B6F">
        <w:rPr>
          <w:rFonts w:ascii="Times New Roman" w:hAnsi="Times New Roman" w:cs="Times New Roman"/>
          <w:sz w:val="24"/>
          <w:szCs w:val="24"/>
        </w:rPr>
        <w:t>der Hund – pies</w:t>
      </w:r>
    </w:p>
    <w:p w:rsidR="00350B6F" w:rsidRDefault="00350B6F">
      <w:pPr>
        <w:rPr>
          <w:rFonts w:ascii="Times New Roman" w:hAnsi="Times New Roman" w:cs="Times New Roman"/>
          <w:sz w:val="24"/>
          <w:szCs w:val="24"/>
        </w:rPr>
      </w:pPr>
      <w:r w:rsidRPr="00350B6F">
        <w:rPr>
          <w:rFonts w:ascii="Times New Roman" w:hAnsi="Times New Roman" w:cs="Times New Roman"/>
          <w:sz w:val="24"/>
          <w:szCs w:val="24"/>
        </w:rPr>
        <w:t>die Katze – kot</w:t>
      </w:r>
    </w:p>
    <w:p w:rsidR="00392D8D" w:rsidRDefault="0039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Poćwicz słownictwo wykonując ćwiczenia z poniższych linków. </w:t>
      </w:r>
    </w:p>
    <w:p w:rsidR="00350B6F" w:rsidRDefault="00FC37A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92D8D" w:rsidRPr="000C59D8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https://learningapps.org/1406896</w:t>
        </w:r>
      </w:hyperlink>
    </w:p>
    <w:p w:rsidR="00392D8D" w:rsidRDefault="00FC37A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92D8D" w:rsidRPr="000C59D8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https://learningapps.org/1184640</w:t>
        </w:r>
      </w:hyperlink>
    </w:p>
    <w:p w:rsidR="00392D8D" w:rsidRDefault="00FC37A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92D8D" w:rsidRPr="000C59D8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https://learningapps.org/675990</w:t>
        </w:r>
      </w:hyperlink>
    </w:p>
    <w:p w:rsidR="00392D8D" w:rsidRDefault="00FC37A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92D8D" w:rsidRPr="000C59D8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https://wordwall.net/pl/resource/853714/zwierzęta-niemiecki</w:t>
        </w:r>
      </w:hyperlink>
    </w:p>
    <w:p w:rsidR="00350B6F" w:rsidRPr="007E6064" w:rsidRDefault="00350B6F">
      <w:pPr>
        <w:rPr>
          <w:rFonts w:ascii="Times New Roman" w:hAnsi="Times New Roman" w:cs="Times New Roman"/>
          <w:b/>
          <w:sz w:val="24"/>
          <w:szCs w:val="24"/>
        </w:rPr>
      </w:pPr>
      <w:r w:rsidRPr="007E6064">
        <w:rPr>
          <w:rFonts w:ascii="Times New Roman" w:hAnsi="Times New Roman" w:cs="Times New Roman"/>
          <w:b/>
          <w:sz w:val="24"/>
          <w:szCs w:val="24"/>
        </w:rPr>
        <w:t>Űb: 1/126</w:t>
      </w:r>
    </w:p>
    <w:p w:rsidR="00392D8D" w:rsidRPr="00350B6F" w:rsidRDefault="00350B6F">
      <w:pPr>
        <w:rPr>
          <w:rFonts w:ascii="Times New Roman" w:hAnsi="Times New Roman" w:cs="Times New Roman"/>
          <w:sz w:val="24"/>
          <w:szCs w:val="24"/>
        </w:rPr>
      </w:pPr>
      <w:r w:rsidRPr="00350B6F">
        <w:rPr>
          <w:rFonts w:ascii="Times New Roman" w:hAnsi="Times New Roman" w:cs="Times New Roman"/>
          <w:sz w:val="24"/>
          <w:szCs w:val="24"/>
        </w:rPr>
        <w:t>Proszę przeczytać uważnie t</w:t>
      </w:r>
      <w:r w:rsidR="00392D8D">
        <w:rPr>
          <w:rFonts w:ascii="Times New Roman" w:hAnsi="Times New Roman" w:cs="Times New Roman"/>
          <w:sz w:val="24"/>
          <w:szCs w:val="24"/>
        </w:rPr>
        <w:t>ekst z tego ćwiczenia. Słówka są</w:t>
      </w:r>
      <w:r w:rsidRPr="00350B6F">
        <w:rPr>
          <w:rFonts w:ascii="Times New Roman" w:hAnsi="Times New Roman" w:cs="Times New Roman"/>
          <w:sz w:val="24"/>
          <w:szCs w:val="24"/>
        </w:rPr>
        <w:t xml:space="preserve"> już przetłumaczone powyżej. </w:t>
      </w:r>
    </w:p>
    <w:p w:rsidR="00350B6F" w:rsidRPr="007E6064" w:rsidRDefault="00350B6F" w:rsidP="00350B6F">
      <w:pPr>
        <w:rPr>
          <w:rFonts w:ascii="Times New Roman" w:hAnsi="Times New Roman" w:cs="Times New Roman"/>
          <w:b/>
          <w:sz w:val="24"/>
          <w:szCs w:val="24"/>
        </w:rPr>
      </w:pPr>
      <w:r w:rsidRPr="007E6064">
        <w:rPr>
          <w:rFonts w:ascii="Times New Roman" w:hAnsi="Times New Roman" w:cs="Times New Roman"/>
          <w:b/>
          <w:sz w:val="24"/>
          <w:szCs w:val="24"/>
        </w:rPr>
        <w:t>Űb: 2/126</w:t>
      </w:r>
    </w:p>
    <w:p w:rsidR="00392D8D" w:rsidRPr="00350B6F" w:rsidRDefault="00350B6F">
      <w:pPr>
        <w:rPr>
          <w:rFonts w:ascii="Times New Roman" w:hAnsi="Times New Roman" w:cs="Times New Roman"/>
          <w:sz w:val="24"/>
          <w:szCs w:val="24"/>
        </w:rPr>
      </w:pPr>
      <w:r w:rsidRPr="00350B6F">
        <w:rPr>
          <w:rFonts w:ascii="Times New Roman" w:hAnsi="Times New Roman" w:cs="Times New Roman"/>
          <w:sz w:val="24"/>
          <w:szCs w:val="24"/>
        </w:rPr>
        <w:t>Po przeczytaniu tekstów w ćwiczeniu pierwszym należy przyporządkować osobom właściwe informacje. Zdania wpisujemy do zeszytu.</w:t>
      </w:r>
    </w:p>
    <w:p w:rsidR="00350B6F" w:rsidRPr="007E6064" w:rsidRDefault="00350B6F" w:rsidP="00350B6F">
      <w:pPr>
        <w:rPr>
          <w:rFonts w:ascii="Times New Roman" w:hAnsi="Times New Roman" w:cs="Times New Roman"/>
          <w:b/>
          <w:sz w:val="24"/>
          <w:szCs w:val="24"/>
        </w:rPr>
      </w:pPr>
      <w:r w:rsidRPr="007E6064">
        <w:rPr>
          <w:rFonts w:ascii="Times New Roman" w:hAnsi="Times New Roman" w:cs="Times New Roman"/>
          <w:b/>
          <w:sz w:val="24"/>
          <w:szCs w:val="24"/>
        </w:rPr>
        <w:t>Űb: 3/126</w:t>
      </w:r>
    </w:p>
    <w:p w:rsidR="00350B6F" w:rsidRDefault="00350B6F" w:rsidP="00350B6F">
      <w:pPr>
        <w:rPr>
          <w:rFonts w:ascii="Times New Roman" w:hAnsi="Times New Roman" w:cs="Times New Roman"/>
          <w:sz w:val="24"/>
          <w:szCs w:val="24"/>
        </w:rPr>
      </w:pPr>
      <w:r w:rsidRPr="00350B6F">
        <w:rPr>
          <w:rFonts w:ascii="Times New Roman" w:hAnsi="Times New Roman" w:cs="Times New Roman"/>
          <w:sz w:val="24"/>
          <w:szCs w:val="24"/>
        </w:rPr>
        <w:t>Należy dopasować do siebie pasujące fragmenty zdań i zapisać rozwiązanie w zeszycie (np. 1D). Nie przepisuje</w:t>
      </w:r>
      <w:r w:rsidR="00FC37AC">
        <w:rPr>
          <w:rFonts w:ascii="Times New Roman" w:hAnsi="Times New Roman" w:cs="Times New Roman"/>
          <w:sz w:val="24"/>
          <w:szCs w:val="24"/>
        </w:rPr>
        <w:t>my zdań. Nie zapoznajemy się też</w:t>
      </w:r>
      <w:bookmarkStart w:id="0" w:name="_GoBack"/>
      <w:bookmarkEnd w:id="0"/>
      <w:r w:rsidRPr="00350B6F">
        <w:rPr>
          <w:rFonts w:ascii="Times New Roman" w:hAnsi="Times New Roman" w:cs="Times New Roman"/>
          <w:sz w:val="24"/>
          <w:szCs w:val="24"/>
        </w:rPr>
        <w:t xml:space="preserve"> z regułą </w:t>
      </w:r>
      <w:r w:rsidR="00FC37AC">
        <w:rPr>
          <w:rFonts w:ascii="Times New Roman" w:hAnsi="Times New Roman" w:cs="Times New Roman"/>
          <w:sz w:val="24"/>
          <w:szCs w:val="24"/>
        </w:rPr>
        <w:t>gramatyczną ponieważ będziemy ją</w:t>
      </w:r>
      <w:r w:rsidRPr="00350B6F">
        <w:rPr>
          <w:rFonts w:ascii="Times New Roman" w:hAnsi="Times New Roman" w:cs="Times New Roman"/>
          <w:sz w:val="24"/>
          <w:szCs w:val="24"/>
        </w:rPr>
        <w:t xml:space="preserve"> omawiać  na kolejnej lekcji.</w:t>
      </w:r>
    </w:p>
    <w:p w:rsidR="00392D8D" w:rsidRPr="00350B6F" w:rsidRDefault="00392D8D" w:rsidP="00350B6F">
      <w:pPr>
        <w:rPr>
          <w:rFonts w:ascii="Times New Roman" w:hAnsi="Times New Roman" w:cs="Times New Roman"/>
          <w:sz w:val="24"/>
          <w:szCs w:val="24"/>
        </w:rPr>
      </w:pPr>
    </w:p>
    <w:p w:rsidR="00392D8D" w:rsidRPr="00350B6F" w:rsidRDefault="00350B6F" w:rsidP="00350B6F">
      <w:pPr>
        <w:rPr>
          <w:rFonts w:ascii="Times New Roman" w:hAnsi="Times New Roman" w:cs="Times New Roman"/>
          <w:sz w:val="24"/>
          <w:szCs w:val="24"/>
        </w:rPr>
      </w:pPr>
      <w:r w:rsidRPr="00350B6F">
        <w:rPr>
          <w:rFonts w:ascii="Times New Roman" w:hAnsi="Times New Roman" w:cs="Times New Roman"/>
          <w:sz w:val="24"/>
          <w:szCs w:val="24"/>
        </w:rPr>
        <w:t xml:space="preserve"> Proszę wykonać ćwiczenia 1 i 2 strona 94 w zeszycie ćwiczeń</w:t>
      </w:r>
      <w:r w:rsidR="007E6064">
        <w:rPr>
          <w:rFonts w:ascii="Times New Roman" w:hAnsi="Times New Roman" w:cs="Times New Roman"/>
          <w:sz w:val="24"/>
          <w:szCs w:val="24"/>
        </w:rPr>
        <w:t>.</w:t>
      </w:r>
    </w:p>
    <w:sectPr w:rsidR="00392D8D" w:rsidRPr="0035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6F"/>
    <w:rsid w:val="00350B6F"/>
    <w:rsid w:val="00392D8D"/>
    <w:rsid w:val="007E6064"/>
    <w:rsid w:val="00EC193C"/>
    <w:rsid w:val="00FC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853714/zwierz&#281;ta-niemiec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6759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1184640" TargetMode="External"/><Relationship Id="rId5" Type="http://schemas.openxmlformats.org/officeDocument/2006/relationships/hyperlink" Target="https://learningapps.org/14068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2020-05-06T05:56:00Z</dcterms:created>
  <dcterms:modified xsi:type="dcterms:W3CDTF">2020-05-06T13:32:00Z</dcterms:modified>
</cp:coreProperties>
</file>