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AC40E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 (język angielski)</w:t>
      </w:r>
    </w:p>
    <w:p w:rsidR="00AC40EA" w:rsidRDefault="00AC40EA">
      <w:pPr>
        <w:rPr>
          <w:rFonts w:ascii="Times New Roman" w:hAnsi="Times New Roman" w:cs="Times New Roman"/>
          <w:sz w:val="24"/>
          <w:szCs w:val="24"/>
        </w:rPr>
      </w:pPr>
      <w:r w:rsidRPr="00AC40EA">
        <w:rPr>
          <w:rFonts w:ascii="Times New Roman" w:hAnsi="Times New Roman" w:cs="Times New Roman"/>
          <w:sz w:val="24"/>
          <w:szCs w:val="24"/>
        </w:rPr>
        <w:t>18.05.2020</w:t>
      </w:r>
    </w:p>
    <w:p w:rsidR="00AC40EA" w:rsidRDefault="00AC4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str. 159, 81</w:t>
      </w:r>
    </w:p>
    <w:p w:rsidR="00AC40EA" w:rsidRDefault="00AC40E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40EA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AC40EA">
        <w:rPr>
          <w:rFonts w:ascii="Times New Roman" w:hAnsi="Times New Roman" w:cs="Times New Roman"/>
          <w:sz w:val="24"/>
          <w:szCs w:val="24"/>
          <w:lang w:val="en-US"/>
        </w:rPr>
        <w:t xml:space="preserve">: If I were </w:t>
      </w:r>
      <w:proofErr w:type="spellStart"/>
      <w:r w:rsidRPr="00AC40EA">
        <w:rPr>
          <w:rFonts w:ascii="Times New Roman" w:hAnsi="Times New Roman" w:cs="Times New Roman"/>
          <w:sz w:val="24"/>
          <w:szCs w:val="24"/>
          <w:lang w:val="en-US"/>
        </w:rPr>
        <w:t>you,I</w:t>
      </w:r>
      <w:proofErr w:type="spellEnd"/>
      <w:r w:rsidRPr="00AC40EA">
        <w:rPr>
          <w:rFonts w:ascii="Times New Roman" w:hAnsi="Times New Roman" w:cs="Times New Roman"/>
          <w:sz w:val="24"/>
          <w:szCs w:val="24"/>
          <w:lang w:val="en-US"/>
        </w:rPr>
        <w:t xml:space="preserve"> would learn more.-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tryb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warunkowy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40EA" w:rsidRDefault="00AC40EA">
      <w:pPr>
        <w:rPr>
          <w:rFonts w:ascii="Times New Roman" w:hAnsi="Times New Roman" w:cs="Times New Roman"/>
          <w:sz w:val="24"/>
          <w:szCs w:val="24"/>
        </w:rPr>
      </w:pPr>
      <w:r w:rsidRPr="00AC40EA">
        <w:rPr>
          <w:rFonts w:ascii="Times New Roman" w:hAnsi="Times New Roman" w:cs="Times New Roman"/>
          <w:sz w:val="24"/>
          <w:szCs w:val="24"/>
        </w:rPr>
        <w:t xml:space="preserve">Ostatnio na zajęciach online omawialiśmy sobie zerowy tryb warunkowy I pierwszy tryb warunkowy. </w:t>
      </w:r>
      <w:r>
        <w:rPr>
          <w:rFonts w:ascii="Times New Roman" w:hAnsi="Times New Roman" w:cs="Times New Roman"/>
          <w:sz w:val="24"/>
          <w:szCs w:val="24"/>
        </w:rPr>
        <w:t>Dzisiaj poznamy drugi tryb warunkowy.</w:t>
      </w:r>
    </w:p>
    <w:p w:rsidR="00AC40EA" w:rsidRDefault="00AC4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tryb warunkowy odnosi się do teraźniejszości i do przyszłości. Zdanie po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>” tłumaczymy inaczej, niż w trybie pierwszym.</w:t>
      </w:r>
    </w:p>
    <w:p w:rsidR="00AC40EA" w:rsidRDefault="00AC4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 trybie zdanie wygląda tak:</w:t>
      </w:r>
    </w:p>
    <w:p w:rsidR="00B33F8E" w:rsidRDefault="00AC40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40E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C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E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C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0E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C4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0E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C40EA">
        <w:rPr>
          <w:rFonts w:ascii="Times New Roman" w:hAnsi="Times New Roman" w:cs="Times New Roman"/>
          <w:sz w:val="24"/>
          <w:szCs w:val="24"/>
        </w:rPr>
        <w:t xml:space="preserve"> czasownik w formie podstawowej, np. </w:t>
      </w:r>
      <w:r w:rsidRPr="00AC40EA">
        <w:rPr>
          <w:rFonts w:ascii="Times New Roman" w:hAnsi="Times New Roman" w:cs="Times New Roman"/>
          <w:sz w:val="24"/>
          <w:szCs w:val="24"/>
          <w:lang w:val="en-US"/>
        </w:rPr>
        <w:t>If I fix my car,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will visit you on Friday. </w:t>
      </w:r>
      <w:r w:rsidRPr="00AC40E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Jeśli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naprawię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swój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F8E">
        <w:rPr>
          <w:rFonts w:ascii="Times New Roman" w:hAnsi="Times New Roman" w:cs="Times New Roman"/>
          <w:sz w:val="24"/>
          <w:szCs w:val="24"/>
          <w:lang w:val="en-US"/>
        </w:rPr>
        <w:t>samochód</w:t>
      </w:r>
      <w:proofErr w:type="spellEnd"/>
      <w:r w:rsidR="00B33F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33F8E">
        <w:rPr>
          <w:rFonts w:ascii="Times New Roman" w:hAnsi="Times New Roman" w:cs="Times New Roman"/>
          <w:sz w:val="24"/>
          <w:szCs w:val="24"/>
          <w:lang w:val="en-US"/>
        </w:rPr>
        <w:t>odwiedzę</w:t>
      </w:r>
      <w:proofErr w:type="spellEnd"/>
      <w:r w:rsidR="00B33F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3F8E">
        <w:rPr>
          <w:rFonts w:ascii="Times New Roman" w:hAnsi="Times New Roman" w:cs="Times New Roman"/>
          <w:sz w:val="24"/>
          <w:szCs w:val="24"/>
          <w:lang w:val="en-US"/>
        </w:rPr>
        <w:t>Cię</w:t>
      </w:r>
      <w:proofErr w:type="spellEnd"/>
      <w:r w:rsidR="00B33F8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B33F8E">
        <w:rPr>
          <w:rFonts w:ascii="Times New Roman" w:hAnsi="Times New Roman" w:cs="Times New Roman"/>
          <w:sz w:val="24"/>
          <w:szCs w:val="24"/>
          <w:lang w:val="en-US"/>
        </w:rPr>
        <w:t>piątek</w:t>
      </w:r>
      <w:proofErr w:type="spellEnd"/>
      <w:r w:rsidR="00B33F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3F8E" w:rsidRPr="00B33F8E">
        <w:rPr>
          <w:rFonts w:ascii="Times New Roman" w:hAnsi="Times New Roman" w:cs="Times New Roman"/>
          <w:sz w:val="24"/>
          <w:szCs w:val="24"/>
        </w:rPr>
        <w:t>W pierwszym trybie, jeśli spełnimy warunek, dana czynność się wydarzy</w:t>
      </w:r>
      <w:r w:rsidR="00B33F8E">
        <w:rPr>
          <w:rFonts w:ascii="Times New Roman" w:hAnsi="Times New Roman" w:cs="Times New Roman"/>
          <w:sz w:val="24"/>
          <w:szCs w:val="24"/>
        </w:rPr>
        <w:t>.</w:t>
      </w:r>
    </w:p>
    <w:p w:rsidR="00B33F8E" w:rsidRDefault="00B33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drugim trybie jest inaczej. Drugi tryb opisuje rzeczy niemożliwe do spełnienia, nierealne. A zdanie po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tłumaczymy: gdybym .. to bym (takie gdybanie), np. Gdybym był bogaty, kupiłbym nowy samochód. </w:t>
      </w:r>
      <w:r w:rsidRPr="00B33F8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lecz nie jestem, sytuacja nieprawdziwa, </w:t>
      </w:r>
      <w:proofErr w:type="spellStart"/>
      <w:r>
        <w:rPr>
          <w:rFonts w:ascii="Times New Roman" w:hAnsi="Times New Roman" w:cs="Times New Roman"/>
          <w:sz w:val="24"/>
          <w:szCs w:val="24"/>
        </w:rPr>
        <w:t>nieralna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3F8E" w:rsidRDefault="00B33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tryb warunkowy:</w:t>
      </w:r>
    </w:p>
    <w:p w:rsidR="00B33F8E" w:rsidRDefault="00B33F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czasownik w formie podstawowej.</w:t>
      </w:r>
    </w:p>
    <w:p w:rsidR="00B33F8E" w:rsidRPr="00B33F8E" w:rsidRDefault="00B33F8E">
      <w:pPr>
        <w:rPr>
          <w:rFonts w:ascii="Times New Roman" w:hAnsi="Times New Roman" w:cs="Times New Roman"/>
          <w:sz w:val="24"/>
          <w:szCs w:val="24"/>
        </w:rPr>
      </w:pPr>
      <w:r w:rsidRPr="00B33F8E">
        <w:rPr>
          <w:rFonts w:ascii="Times New Roman" w:hAnsi="Times New Roman" w:cs="Times New Roman"/>
          <w:sz w:val="24"/>
          <w:szCs w:val="24"/>
          <w:lang w:val="en-US"/>
        </w:rPr>
        <w:t xml:space="preserve">If I won a lot of money, I would be rich. </w:t>
      </w:r>
      <w:r w:rsidRPr="00B33F8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3F8E">
        <w:rPr>
          <w:rFonts w:ascii="Times New Roman" w:hAnsi="Times New Roman" w:cs="Times New Roman"/>
          <w:sz w:val="24"/>
          <w:szCs w:val="24"/>
        </w:rPr>
        <w:t>Gdybym wygrał dużo pieniędzy, byłbym bogaty.</w:t>
      </w:r>
    </w:p>
    <w:p w:rsidR="00B33F8E" w:rsidRPr="00B33F8E" w:rsidRDefault="00B33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Drugiego trybu używamy także, gdy udzielamy </w:t>
      </w:r>
      <w:proofErr w:type="spellStart"/>
      <w:r>
        <w:rPr>
          <w:rFonts w:ascii="Times New Roman" w:hAnsi="Times New Roman" w:cs="Times New Roman"/>
          <w:sz w:val="24"/>
          <w:szCs w:val="24"/>
        </w:rPr>
        <w:t>rad,np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3F8E">
        <w:rPr>
          <w:rFonts w:ascii="Times New Roman" w:hAnsi="Times New Roman" w:cs="Times New Roman"/>
          <w:sz w:val="24"/>
          <w:szCs w:val="24"/>
          <w:lang w:val="en-US"/>
        </w:rPr>
        <w:t>If I were you, I would learn more.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3F8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3F8E">
        <w:rPr>
          <w:rFonts w:ascii="Times New Roman" w:hAnsi="Times New Roman" w:cs="Times New Roman"/>
          <w:sz w:val="24"/>
          <w:szCs w:val="24"/>
        </w:rPr>
        <w:t>Gdybym był Tobą, to uczyłbym się więcej.</w:t>
      </w:r>
    </w:p>
    <w:p w:rsidR="00B33F8E" w:rsidRPr="00B33F8E" w:rsidRDefault="00B33F8E">
      <w:pPr>
        <w:rPr>
          <w:rFonts w:ascii="Times New Roman" w:hAnsi="Times New Roman" w:cs="Times New Roman"/>
          <w:sz w:val="24"/>
          <w:szCs w:val="24"/>
        </w:rPr>
      </w:pPr>
      <w:r w:rsidRPr="00B33F8E">
        <w:rPr>
          <w:rFonts w:ascii="Times New Roman" w:hAnsi="Times New Roman" w:cs="Times New Roman"/>
          <w:sz w:val="24"/>
          <w:szCs w:val="24"/>
        </w:rPr>
        <w:t>W drugim trybie w języku mówionym w każdej osobie (</w:t>
      </w:r>
      <w:proofErr w:type="spellStart"/>
      <w:r w:rsidRPr="00B33F8E">
        <w:rPr>
          <w:rFonts w:ascii="Times New Roman" w:hAnsi="Times New Roman" w:cs="Times New Roman"/>
          <w:sz w:val="24"/>
          <w:szCs w:val="24"/>
        </w:rPr>
        <w:t>I,you,</w:t>
      </w:r>
      <w:r>
        <w:rPr>
          <w:rFonts w:ascii="Times New Roman" w:hAnsi="Times New Roman" w:cs="Times New Roman"/>
          <w:sz w:val="24"/>
          <w:szCs w:val="24"/>
        </w:rPr>
        <w:t>he,she,it,we,you,they</w:t>
      </w:r>
      <w:proofErr w:type="spellEnd"/>
      <w:r>
        <w:rPr>
          <w:rFonts w:ascii="Times New Roman" w:hAnsi="Times New Roman" w:cs="Times New Roman"/>
          <w:sz w:val="24"/>
          <w:szCs w:val="24"/>
        </w:rPr>
        <w:t>) możemy używać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</w:t>
      </w:r>
      <w:proofErr w:type="spellEnd"/>
      <w:r>
        <w:rPr>
          <w:rFonts w:ascii="Times New Roman" w:hAnsi="Times New Roman" w:cs="Times New Roman"/>
          <w:sz w:val="24"/>
          <w:szCs w:val="24"/>
        </w:rPr>
        <w:t>, …</w:t>
      </w:r>
      <w:bookmarkStart w:id="0" w:name="_GoBack"/>
      <w:bookmarkEnd w:id="0"/>
    </w:p>
    <w:p w:rsidR="00AC40EA" w:rsidRPr="00B33F8E" w:rsidRDefault="00AC40EA">
      <w:pPr>
        <w:rPr>
          <w:rFonts w:ascii="Times New Roman" w:hAnsi="Times New Roman" w:cs="Times New Roman"/>
          <w:sz w:val="24"/>
          <w:szCs w:val="24"/>
        </w:rPr>
      </w:pPr>
    </w:p>
    <w:p w:rsidR="00AC40EA" w:rsidRPr="00B33F8E" w:rsidRDefault="00AC40EA">
      <w:pPr>
        <w:rPr>
          <w:rFonts w:ascii="Times New Roman" w:hAnsi="Times New Roman" w:cs="Times New Roman"/>
          <w:sz w:val="24"/>
          <w:szCs w:val="24"/>
        </w:rPr>
      </w:pPr>
    </w:p>
    <w:sectPr w:rsidR="00AC40EA" w:rsidRPr="00B3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EA"/>
    <w:rsid w:val="00AC40EA"/>
    <w:rsid w:val="00B02F36"/>
    <w:rsid w:val="00B3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2020-05-18T06:23:00Z</dcterms:created>
  <dcterms:modified xsi:type="dcterms:W3CDTF">2020-05-18T06:43:00Z</dcterms:modified>
</cp:coreProperties>
</file>