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A221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A221E6" w:rsidRDefault="00A2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27.04.2020</w:t>
      </w:r>
    </w:p>
    <w:p w:rsidR="00A221E6" w:rsidRDefault="00A2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77</w:t>
      </w:r>
    </w:p>
    <w:p w:rsidR="00A221E6" w:rsidRPr="00A221E6" w:rsidRDefault="00A221E6" w:rsidP="00A221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A221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CLiL</w:t>
      </w:r>
      <w:proofErr w:type="spellEnd"/>
      <w:r w:rsidRPr="00A221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221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Plants</w:t>
      </w:r>
      <w:proofErr w:type="spellEnd"/>
      <w:r w:rsidRPr="00A221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22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221E6">
        <w:rPr>
          <w:rFonts w:ascii="Times New Roman" w:eastAsia="Calibri" w:hAnsi="Times New Roman" w:cs="Times New Roman"/>
          <w:color w:val="000000"/>
          <w:sz w:val="24"/>
          <w:szCs w:val="24"/>
        </w:rPr>
        <w:t>Pozn</w:t>
      </w:r>
      <w:r w:rsidRPr="00A221E6">
        <w:rPr>
          <w:rFonts w:ascii="Times New Roman" w:eastAsia="Calibri" w:hAnsi="Times New Roman" w:cs="Times New Roman"/>
          <w:color w:val="000000"/>
          <w:sz w:val="24"/>
          <w:szCs w:val="24"/>
        </w:rPr>
        <w:t>awanie nazw roślin i ich części.</w:t>
      </w:r>
    </w:p>
    <w:p w:rsidR="00A221E6" w:rsidRDefault="00A221E6">
      <w:pPr>
        <w:rPr>
          <w:rFonts w:ascii="Times New Roman" w:hAnsi="Times New Roman" w:cs="Times New Roman"/>
          <w:sz w:val="24"/>
          <w:szCs w:val="24"/>
        </w:rPr>
      </w:pPr>
    </w:p>
    <w:p w:rsidR="00A221E6" w:rsidRDefault="00A2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słówka związane do nazw roślin i ich części.</w:t>
      </w:r>
    </w:p>
    <w:p w:rsidR="00A221E6" w:rsidRDefault="00A2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2 (słuchanie jest dołączone).</w:t>
      </w:r>
    </w:p>
    <w:p w:rsidR="000312B6" w:rsidRDefault="00A2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zasady tworzenia liczby mnogiej(unit 5).</w:t>
      </w:r>
      <w:r w:rsidR="000312B6">
        <w:rPr>
          <w:rFonts w:ascii="Times New Roman" w:hAnsi="Times New Roman" w:cs="Times New Roman"/>
          <w:sz w:val="24"/>
          <w:szCs w:val="24"/>
        </w:rPr>
        <w:t xml:space="preserve"> Na tej lekcji poznamy kolejną zasadę tworzenia liczby mnogiej.</w:t>
      </w:r>
    </w:p>
    <w:p w:rsidR="000312B6" w:rsidRDefault="000312B6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167005</wp:posOffset>
                </wp:positionV>
                <wp:extent cx="47625" cy="266700"/>
                <wp:effectExtent l="57150" t="19050" r="66675" b="7620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13.15pt" to="188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A11AEAANUDAAAOAAAAZHJzL2Uyb0RvYy54bWysU01v1DAQvSPxHyzf2WSjJUXRZntoRS8V&#10;rPi6u854Y+Ev2WaTcOPAP4P/xdhJAwIEUtWLlbHnvZn3ZrK/HLUiZ/BBWtPS7aakBAy3nTSnlr5/&#10;9/LZC0pCZKZjyhpo6QSBXh6ePtkProHK9lZ14AmSmNAMrqV9jK4pisB70CxsrAODj8J6zSKG/lR0&#10;ng3IrlVRlWVdDNZ3zlsOIeDt9fxID5lfCODxtRABIlEtxd5iPn0+79JZHPasOXnmesmXNtgDutBM&#10;Giy6Ul2zyMgnL/+g0pJ7G6yIG251YYWQHLIGVLMtf1PztmcOshY0J7jVpvB4tPzV+eiJ7Fq6o8Qw&#10;jSP6/uXbV/7ZyI8EfQ3RKmmkHSayS2YNLjSIuTJHv0TBHX1SPgqviVDSfcA9yF6gOjJmq6fVahgj&#10;4Xi5u6ir55RwfKnq+qLMkyhmlsTmfIg3YDX2EHBo2EMygjXsfBsiVsbU+xQMUldzH/krTgpSsjJv&#10;QKA4rFdldF4ruFKenBkuBOMcTKyTLuTL2QkmpFIrsPw/cMlPUMgrt4JnH/5ZdUXkytbEFaylsf5v&#10;1eO4XVoWc/69A7PuZMGd7aY8oWwN7k5WuOx5Ws5f4wz/+TcefgAAAP//AwBQSwMEFAAGAAgAAAAh&#10;ADhYxiXdAAAACQEAAA8AAABkcnMvZG93bnJldi54bWxMj8FOwzAQRO9I/IO1SNyoQyOcEOJUUOBI&#10;EYUPcOJNHBGvI9ttw99jTvS2ox3NvKk3i53YEX0YHUm4XWXAkDqnRxokfH2+3pTAQlSk1eQIJfxg&#10;gE1zeVGrSrsTfeBxHweWQihUSoKJca44D51Bq8LKzUjp1ztvVUzSD1x7dUrhduLrLBPcqpFSg1Ez&#10;bg123/uDldC/mfe7Z797WZ6KoS/Fjm9b4lJeXy2PD8AiLvHfDH/4CR2axNS6A+nAJgm5uE/oUcJa&#10;5MCSIS+KdLQSRJkDb2p+vqD5BQAA//8DAFBLAQItABQABgAIAAAAIQC2gziS/gAAAOEBAAATAAAA&#10;AAAAAAAAAAAAAAAAAABbQ29udGVudF9UeXBlc10ueG1sUEsBAi0AFAAGAAgAAAAhADj9If/WAAAA&#10;lAEAAAsAAAAAAAAAAAAAAAAALwEAAF9yZWxzLy5yZWxzUEsBAi0AFAAGAAgAAAAhADk6ADXUAQAA&#10;1QMAAA4AAAAAAAAAAAAAAAAALgIAAGRycy9lMm9Eb2MueG1sUEsBAi0AFAAGAAgAAAAhADhYxiXd&#10;AAAACQEAAA8AAAAAAAAAAAAAAAAALgQAAGRycy9kb3ducmV2LnhtbFBLBQYAAAAABAAEAPMAAAA4&#10;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Jeśli rzeczownik kończy się na –f, lub –fe,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(liść), </w:t>
      </w:r>
      <w:proofErr w:type="spellStart"/>
      <w:r>
        <w:rPr>
          <w:rFonts w:ascii="Times New Roman" w:hAnsi="Times New Roman" w:cs="Times New Roman"/>
          <w:sz w:val="24"/>
          <w:szCs w:val="24"/>
        </w:rPr>
        <w:t>knife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(nóż), to liczbę mnogą tworzymy w następujący sposób: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312B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Pr="000312B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leaves</w:t>
      </w:r>
      <w:proofErr w:type="spellEnd"/>
    </w:p>
    <w:p w:rsidR="000312B6" w:rsidRDefault="000312B6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0312B6" w:rsidRPr="000312B6" w:rsidRDefault="00031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2B6">
        <w:rPr>
          <w:rFonts w:ascii="Times New Roman" w:hAnsi="Times New Roman" w:cs="Times New Roman"/>
          <w:color w:val="000000" w:themeColor="text1"/>
          <w:sz w:val="24"/>
          <w:szCs w:val="24"/>
        </w:rPr>
        <w:t>Zeszyt ćwiczeń str. 56</w:t>
      </w:r>
      <w:bookmarkStart w:id="0" w:name="_GoBack"/>
      <w:bookmarkEnd w:id="0"/>
    </w:p>
    <w:sectPr w:rsidR="000312B6" w:rsidRPr="0003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E6"/>
    <w:rsid w:val="000312B6"/>
    <w:rsid w:val="00A221E6"/>
    <w:rsid w:val="00AD79D1"/>
    <w:rsid w:val="00E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2020-04-26T18:01:00Z</dcterms:created>
  <dcterms:modified xsi:type="dcterms:W3CDTF">2020-04-26T18:25:00Z</dcterms:modified>
</cp:coreProperties>
</file>