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B6" w:rsidRDefault="00595131">
      <w:r>
        <w:t>Język polski klasa 7</w:t>
      </w:r>
    </w:p>
    <w:p w:rsidR="00595131" w:rsidRDefault="00595131">
      <w:r>
        <w:t>15.05.2020r.</w:t>
      </w:r>
    </w:p>
    <w:p w:rsidR="00595131" w:rsidRDefault="00595131">
      <w:r>
        <w:t>Temat: Która panna dla rycerza? -,,Krzyżacy’’ H.</w:t>
      </w:r>
      <w:r w:rsidR="00416176">
        <w:t xml:space="preserve"> </w:t>
      </w:r>
      <w:r>
        <w:t>Sienkiewicz</w:t>
      </w:r>
    </w:p>
    <w:p w:rsidR="000C29AC" w:rsidRDefault="000C29AC">
      <w:r>
        <w:t>Cele</w:t>
      </w:r>
      <w:r w:rsidR="00F50123">
        <w:t xml:space="preserve"> </w:t>
      </w:r>
      <w:r>
        <w:t>-</w:t>
      </w:r>
      <w:r w:rsidR="00F50123">
        <w:t>formułowanie oceny postaci, uzasadnienia cech.</w:t>
      </w:r>
    </w:p>
    <w:p w:rsidR="00595131" w:rsidRDefault="00F50123">
      <w:r>
        <w:t xml:space="preserve">I. </w:t>
      </w:r>
      <w:r w:rsidR="00595131">
        <w:t>Przedstawienie dwóch bohaterek powieści w następujący sposób:</w:t>
      </w:r>
    </w:p>
    <w:p w:rsidR="00595131" w:rsidRDefault="00595131">
      <w:r>
        <w:t xml:space="preserve">1.Pochodzenie,rodowód- </w:t>
      </w:r>
      <w:r w:rsidR="00813F02">
        <w:t>czyją córką była każda z boha</w:t>
      </w:r>
      <w:r w:rsidR="00F50123">
        <w:t>terek, czyją ulubienicą</w:t>
      </w:r>
      <w:r w:rsidR="00813F02">
        <w:t xml:space="preserve"> była każda dziewczyna</w:t>
      </w:r>
      <w:r w:rsidR="00416176">
        <w:t>.</w:t>
      </w:r>
    </w:p>
    <w:p w:rsidR="00813F02" w:rsidRDefault="00416176">
      <w:r>
        <w:t>2. W</w:t>
      </w:r>
      <w:r w:rsidR="00813F02">
        <w:t>ygląd zewnętrzny –sylwetka, twarz- oczy, włosy; sposób poruszania się,</w:t>
      </w:r>
      <w:r>
        <w:t xml:space="preserve"> </w:t>
      </w:r>
      <w:r w:rsidR="00F50123">
        <w:t>mówienia,</w:t>
      </w:r>
      <w:r w:rsidR="008A1BA4">
        <w:t xml:space="preserve"> </w:t>
      </w:r>
      <w:r w:rsidR="00F50123">
        <w:t>ubiór.</w:t>
      </w:r>
    </w:p>
    <w:p w:rsidR="00813F02" w:rsidRDefault="00813F02">
      <w:r>
        <w:t xml:space="preserve">3. </w:t>
      </w:r>
      <w:r w:rsidR="00416176">
        <w:t>U</w:t>
      </w:r>
      <w:r>
        <w:t>miejętności – czym zachwyca Danusia otoczenie, a co potrafi Jagienka?</w:t>
      </w:r>
    </w:p>
    <w:p w:rsidR="00813F02" w:rsidRDefault="00416176">
      <w:r>
        <w:t>4. C</w:t>
      </w:r>
      <w:r w:rsidR="008A1BA4">
        <w:t>echy charakteru</w:t>
      </w:r>
      <w:r w:rsidR="00813F02">
        <w:t>,</w:t>
      </w:r>
      <w:r w:rsidR="008A1BA4">
        <w:t xml:space="preserve"> </w:t>
      </w:r>
      <w:r w:rsidR="00813F02">
        <w:t>usposobienia- zwró</w:t>
      </w:r>
      <w:r>
        <w:t>ć</w:t>
      </w:r>
      <w:r w:rsidR="00813F02">
        <w:t>cie uwagę, że Danusia opiekowała się rannym Zbyszkiem, błagała króla o łaskę dla skazanego rycerza, a Jagienka troszcz</w:t>
      </w:r>
      <w:r w:rsidR="00F50123">
        <w:t>yła się o chorego Maćka, nie bał</w:t>
      </w:r>
      <w:r w:rsidR="00813F02">
        <w:t xml:space="preserve">a się napastliwych wielbicieli - </w:t>
      </w:r>
      <w:proofErr w:type="spellStart"/>
      <w:r w:rsidR="00813F02">
        <w:t>Cztana</w:t>
      </w:r>
      <w:proofErr w:type="spellEnd"/>
      <w:r w:rsidR="00813F02">
        <w:t xml:space="preserve"> i Wilka.</w:t>
      </w:r>
    </w:p>
    <w:p w:rsidR="00416176" w:rsidRDefault="00416176">
      <w:r>
        <w:t>5. Po rozwinięciu każdego punktu napiszecie pracę –</w:t>
      </w:r>
      <w:r w:rsidR="00F50123">
        <w:t>charakterystykę</w:t>
      </w:r>
      <w:r>
        <w:t>,</w:t>
      </w:r>
      <w:r w:rsidR="00F50123">
        <w:t xml:space="preserve"> </w:t>
      </w:r>
      <w:r>
        <w:t>na jeden z dwóch tematów:</w:t>
      </w:r>
    </w:p>
    <w:p w:rsidR="00416176" w:rsidRDefault="00416176">
      <w:r>
        <w:t>1.Którą z bohaterek chciałabym być? (dziewczynki)</w:t>
      </w:r>
    </w:p>
    <w:p w:rsidR="00416176" w:rsidRDefault="00416176">
      <w:r>
        <w:t>2.Którą pannę bym wybrał ,gdybym był średniowiecznym rycerzem? (chłopcy)</w:t>
      </w:r>
    </w:p>
    <w:p w:rsidR="00416176" w:rsidRDefault="00416176">
      <w:pPr>
        <w:rPr>
          <w:u w:val="single"/>
        </w:rPr>
      </w:pPr>
      <w:r w:rsidRPr="00416176">
        <w:rPr>
          <w:u w:val="single"/>
        </w:rPr>
        <w:t xml:space="preserve">Prace proszę napisać do wtorku, kopiowane z Internetu będą ocenione na niedostatecznie. </w:t>
      </w:r>
    </w:p>
    <w:p w:rsidR="00416176" w:rsidRDefault="00416176">
      <w:pPr>
        <w:rPr>
          <w:u w:val="single"/>
        </w:rPr>
      </w:pPr>
    </w:p>
    <w:p w:rsidR="00416176" w:rsidRDefault="00416176">
      <w:pPr>
        <w:rPr>
          <w:u w:val="single"/>
        </w:rPr>
      </w:pPr>
    </w:p>
    <w:p w:rsidR="00416176" w:rsidRDefault="00416176">
      <w:r w:rsidRPr="00416176">
        <w:t>Temat: Obyczaje rycerskie na podstawie ,,Krzyżaków’’ H.</w:t>
      </w:r>
      <w:r w:rsidR="003C3116">
        <w:t xml:space="preserve"> </w:t>
      </w:r>
      <w:r w:rsidRPr="00416176">
        <w:t>Sienkiewicza</w:t>
      </w:r>
    </w:p>
    <w:p w:rsidR="003C3116" w:rsidRDefault="003C3116" w:rsidP="003C3116">
      <w:r>
        <w:t>Cele lekcji: - zapoznanie uczniów z obyczajowością Polski w XV wieku</w:t>
      </w:r>
    </w:p>
    <w:p w:rsidR="003C3116" w:rsidRDefault="00F50123" w:rsidP="003C3116">
      <w:r>
        <w:t xml:space="preserve"> - zaznajomienie uczniów z  pojęciami </w:t>
      </w:r>
      <w:r w:rsidR="003C3116">
        <w:t>: obyczaj</w:t>
      </w:r>
      <w:r w:rsidR="000C29AC">
        <w:t xml:space="preserve">, </w:t>
      </w:r>
      <w:r w:rsidR="003C3116">
        <w:t>tradycja</w:t>
      </w:r>
      <w:r w:rsidR="008A1BA4">
        <w:t>.</w:t>
      </w:r>
    </w:p>
    <w:p w:rsidR="00F50123" w:rsidRDefault="00F50123" w:rsidP="003C3116"/>
    <w:p w:rsidR="003C3116" w:rsidRDefault="003C3116" w:rsidP="003C3116">
      <w:r w:rsidRPr="003C3116">
        <w:rPr>
          <w:highlight w:val="yellow"/>
        </w:rPr>
        <w:t>Obyczaj</w:t>
      </w:r>
      <w:r>
        <w:t>- ogólnie przyjęty, tradycyjny sposób postępowania, zachowania się w określonej sytuacji, charakterystyczny dla danej społeczności, terenu.</w:t>
      </w:r>
    </w:p>
    <w:p w:rsidR="003C3116" w:rsidRDefault="003C3116" w:rsidP="003C3116">
      <w:r>
        <w:t xml:space="preserve"> </w:t>
      </w:r>
      <w:r w:rsidRPr="003C3116">
        <w:rPr>
          <w:highlight w:val="yellow"/>
        </w:rPr>
        <w:t>Tradycja</w:t>
      </w:r>
      <w:r>
        <w:t>- przekazywane z pokolenia na pokolenie historycznie ukształtowane opinie, poglądy, wierzenia, zasady postępowania.</w:t>
      </w:r>
    </w:p>
    <w:p w:rsidR="003C3116" w:rsidRDefault="003C3116" w:rsidP="003C3116">
      <w:pPr>
        <w:pStyle w:val="Akapitzlist"/>
        <w:numPr>
          <w:ilvl w:val="0"/>
          <w:numId w:val="1"/>
        </w:numPr>
      </w:pPr>
      <w:r>
        <w:t>Obyczaje rycerskie przedstawione w powieści to:</w:t>
      </w:r>
    </w:p>
    <w:p w:rsidR="003C3116" w:rsidRDefault="003C3116" w:rsidP="003C3116">
      <w:pPr>
        <w:pStyle w:val="Akapitzlist"/>
        <w:numPr>
          <w:ilvl w:val="0"/>
          <w:numId w:val="2"/>
        </w:numPr>
      </w:pPr>
      <w:r>
        <w:t>Ślubowanie wybrance serca</w:t>
      </w:r>
    </w:p>
    <w:p w:rsidR="003C3116" w:rsidRDefault="003C3116" w:rsidP="003C3116">
      <w:pPr>
        <w:pStyle w:val="Akapitzlist"/>
        <w:numPr>
          <w:ilvl w:val="0"/>
          <w:numId w:val="2"/>
        </w:numPr>
      </w:pPr>
      <w:r>
        <w:t>Pasowanie na rycerza</w:t>
      </w:r>
    </w:p>
    <w:p w:rsidR="003C3116" w:rsidRDefault="003C3116" w:rsidP="003C3116">
      <w:pPr>
        <w:pStyle w:val="Akapitzlist"/>
        <w:numPr>
          <w:ilvl w:val="0"/>
          <w:numId w:val="2"/>
        </w:numPr>
      </w:pPr>
      <w:r>
        <w:t>Pojedynki i turnieje</w:t>
      </w:r>
    </w:p>
    <w:p w:rsidR="003C3116" w:rsidRDefault="003C3116" w:rsidP="003C3116">
      <w:pPr>
        <w:pStyle w:val="Akapitzlist"/>
        <w:numPr>
          <w:ilvl w:val="0"/>
          <w:numId w:val="2"/>
        </w:numPr>
      </w:pPr>
      <w:r>
        <w:t>Polowania</w:t>
      </w:r>
    </w:p>
    <w:p w:rsidR="003C3116" w:rsidRDefault="003C3116" w:rsidP="003C3116">
      <w:pPr>
        <w:pStyle w:val="Akapitzlist"/>
        <w:numPr>
          <w:ilvl w:val="0"/>
          <w:numId w:val="2"/>
        </w:numPr>
      </w:pPr>
      <w:r>
        <w:t>Usługiwanie damie  przy stole</w:t>
      </w:r>
    </w:p>
    <w:p w:rsidR="003C3116" w:rsidRDefault="003C3116" w:rsidP="003C3116">
      <w:pPr>
        <w:pStyle w:val="Akapitzlist"/>
        <w:numPr>
          <w:ilvl w:val="0"/>
          <w:numId w:val="2"/>
        </w:numPr>
      </w:pPr>
      <w:r>
        <w:t>Podawanie kobiecie wody święconej w kościele</w:t>
      </w:r>
    </w:p>
    <w:p w:rsidR="009773FB" w:rsidRDefault="009773FB" w:rsidP="003C3116">
      <w:pPr>
        <w:pStyle w:val="Akapitzlist"/>
        <w:numPr>
          <w:ilvl w:val="0"/>
          <w:numId w:val="2"/>
        </w:numPr>
      </w:pPr>
      <w:r>
        <w:t>Przyjmowanie upominku (barwy) od damy serca przy wyjeździe na wojnę</w:t>
      </w:r>
    </w:p>
    <w:p w:rsidR="009773FB" w:rsidRDefault="009773FB" w:rsidP="009773FB">
      <w:r>
        <w:t>2.Elementy średniowiecznej obyczajowości</w:t>
      </w:r>
      <w:r w:rsidR="000C29AC">
        <w:t>:</w:t>
      </w:r>
    </w:p>
    <w:p w:rsidR="000C29AC" w:rsidRDefault="000C29AC" w:rsidP="009773FB">
      <w:r>
        <w:t xml:space="preserve">a. </w:t>
      </w:r>
      <w:r w:rsidR="00F50123">
        <w:t>U</w:t>
      </w:r>
      <w:r>
        <w:t>ratowanie skazańca przed śmiercią (biała nałęczka)</w:t>
      </w:r>
    </w:p>
    <w:p w:rsidR="000C29AC" w:rsidRDefault="000C29AC" w:rsidP="009773FB">
      <w:r>
        <w:lastRenderedPageBreak/>
        <w:t xml:space="preserve">b. </w:t>
      </w:r>
      <w:r w:rsidR="00F50123">
        <w:t>S</w:t>
      </w:r>
      <w:r>
        <w:t>zacunek okazywany kobietom</w:t>
      </w:r>
    </w:p>
    <w:p w:rsidR="000C29AC" w:rsidRDefault="000C29AC" w:rsidP="009773FB">
      <w:r>
        <w:t xml:space="preserve">c. </w:t>
      </w:r>
      <w:r w:rsidR="00F50123">
        <w:t>U</w:t>
      </w:r>
      <w:r>
        <w:t>czty</w:t>
      </w:r>
    </w:p>
    <w:p w:rsidR="000C29AC" w:rsidRDefault="000C29AC" w:rsidP="009773FB">
      <w:r>
        <w:t>d</w:t>
      </w:r>
      <w:r w:rsidR="00F50123">
        <w:t>. N</w:t>
      </w:r>
      <w:r>
        <w:t>ietykalność posła</w:t>
      </w:r>
    </w:p>
    <w:p w:rsidR="00F50123" w:rsidRDefault="00F50123" w:rsidP="00F50123">
      <w:pPr>
        <w:pStyle w:val="Bezodstpw"/>
        <w:spacing w:line="360" w:lineRule="auto"/>
      </w:pPr>
      <w:r>
        <w:t xml:space="preserve">3.Współczesność - ślady średniowiecznej obyczajowości odnajdziemy w następujących sytuacjach:                      - pasowanie na ucznia lub żołnierza w wojsku </w:t>
      </w:r>
    </w:p>
    <w:p w:rsidR="00F50123" w:rsidRDefault="00F50123" w:rsidP="00F50123">
      <w:pPr>
        <w:pStyle w:val="Bezodstpw"/>
        <w:spacing w:line="360" w:lineRule="auto"/>
      </w:pPr>
      <w:r>
        <w:t xml:space="preserve">- słowa przysięgi </w:t>
      </w:r>
    </w:p>
    <w:p w:rsidR="00F50123" w:rsidRDefault="00F50123" w:rsidP="00F50123">
      <w:pPr>
        <w:pStyle w:val="Bezodstpw"/>
        <w:spacing w:line="360" w:lineRule="auto"/>
      </w:pPr>
      <w:r>
        <w:t>- szacunek okazywany kobietom</w:t>
      </w:r>
    </w:p>
    <w:p w:rsidR="00F50123" w:rsidRDefault="00F50123" w:rsidP="00F50123">
      <w:pPr>
        <w:pStyle w:val="Bezodstpw"/>
        <w:spacing w:line="360" w:lineRule="auto"/>
      </w:pPr>
      <w:r>
        <w:t xml:space="preserve"> - bractwa rycerskie</w:t>
      </w:r>
    </w:p>
    <w:p w:rsidR="00F50123" w:rsidRDefault="00F50123" w:rsidP="00F50123">
      <w:pPr>
        <w:pStyle w:val="Bezodstpw"/>
        <w:spacing w:line="360" w:lineRule="auto"/>
      </w:pPr>
      <w:r>
        <w:t xml:space="preserve"> - immunitet parlamentarzysty</w:t>
      </w:r>
      <w:r w:rsidR="008A1BA4">
        <w:t xml:space="preserve"> </w:t>
      </w:r>
      <w:bookmarkStart w:id="0" w:name="_GoBack"/>
      <w:bookmarkEnd w:id="0"/>
      <w:r>
        <w:t>(posła)</w:t>
      </w:r>
    </w:p>
    <w:p w:rsidR="000C29AC" w:rsidRDefault="000C29AC" w:rsidP="009773FB">
      <w:r w:rsidRPr="00F50123">
        <w:rPr>
          <w:highlight w:val="lightGray"/>
        </w:rPr>
        <w:t>Praca domowa</w:t>
      </w:r>
      <w:r>
        <w:t xml:space="preserve"> </w:t>
      </w:r>
    </w:p>
    <w:p w:rsidR="000C29AC" w:rsidRDefault="000C29AC" w:rsidP="009773FB">
      <w:r>
        <w:t>Opisz wybrany obyczaj, odwołując się do lektury ,czyli pisząc o nim uwzględnij bohaterów i sytuacje z książki.</w:t>
      </w:r>
    </w:p>
    <w:p w:rsidR="003C3116" w:rsidRPr="00416176" w:rsidRDefault="003C3116" w:rsidP="000C29AC"/>
    <w:sectPr w:rsidR="003C3116" w:rsidRPr="0041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E2F"/>
    <w:multiLevelType w:val="hybridMultilevel"/>
    <w:tmpl w:val="AC32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04B5F"/>
    <w:multiLevelType w:val="hybridMultilevel"/>
    <w:tmpl w:val="32A682F8"/>
    <w:lvl w:ilvl="0" w:tplc="DD9EA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31"/>
    <w:rsid w:val="000C29AC"/>
    <w:rsid w:val="003C3116"/>
    <w:rsid w:val="00416176"/>
    <w:rsid w:val="00595131"/>
    <w:rsid w:val="00813F02"/>
    <w:rsid w:val="00815178"/>
    <w:rsid w:val="008A1BA4"/>
    <w:rsid w:val="009773FB"/>
    <w:rsid w:val="00AF00B6"/>
    <w:rsid w:val="00F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897E"/>
  <w15:chartTrackingRefBased/>
  <w15:docId w15:val="{9E40EBCA-FAED-4CB0-BA46-F7A9304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16"/>
    <w:pPr>
      <w:ind w:left="720"/>
      <w:contextualSpacing/>
    </w:pPr>
  </w:style>
  <w:style w:type="paragraph" w:styleId="Bezodstpw">
    <w:name w:val="No Spacing"/>
    <w:uiPriority w:val="1"/>
    <w:qFormat/>
    <w:rsid w:val="00F50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2020-05-15T05:35:00Z</dcterms:created>
  <dcterms:modified xsi:type="dcterms:W3CDTF">2020-05-15T06:58:00Z</dcterms:modified>
</cp:coreProperties>
</file>