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D10">
      <w:r>
        <w:t>Temat: Europa Południowa – turystyczny raj</w:t>
      </w:r>
    </w:p>
    <w:p w:rsidR="00293D10" w:rsidRDefault="00293D10">
      <w:r>
        <w:t>Przed lekcją:</w:t>
      </w:r>
    </w:p>
    <w:p w:rsidR="00293D10" w:rsidRDefault="00293D10">
      <w:r>
        <w:t>Wymień trzy cechy klimatu śródziemnomorskiego.</w:t>
      </w:r>
    </w:p>
    <w:p w:rsidR="00293D10" w:rsidRDefault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>
      <w:r>
        <w:t>Wskaż na mapie państwa położone w Europie Południowej. Które z nich leżą nad Morzem Śródziemnym?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/>
    <w:p w:rsidR="00293D10" w:rsidRDefault="00293D10">
      <w:r>
        <w:t>Zapoznaj się z tematem lekcji (podręcznik str. 124 – 130). Zwróć szczególną uwagę na czynniki przyciągające turystów do Europy Południowej. Wymień dziesięć miejsc, które sam chciałbyś zwiedzić wybierając się w ten region Europy.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 w:rsidP="00293D10">
      <w:r>
        <w:t>…………………………………………………………………………………………………………………………………………………………….</w:t>
      </w:r>
    </w:p>
    <w:p w:rsidR="00293D10" w:rsidRDefault="00293D10"/>
    <w:p w:rsidR="00293D10" w:rsidRDefault="00293D10">
      <w:r>
        <w:t>W celu utrwalenia poznanych treści zapoznaj się z poniższym materiałem edukacyjnym.</w:t>
      </w:r>
    </w:p>
    <w:p w:rsidR="00293D10" w:rsidRDefault="00293D10">
      <w:hyperlink r:id="rId4" w:history="1">
        <w:r>
          <w:rPr>
            <w:rStyle w:val="Hipercze"/>
          </w:rPr>
          <w:t>https://geografia.gozych.edu.pl/europa-poludniowa/</w:t>
        </w:r>
      </w:hyperlink>
    </w:p>
    <w:sectPr w:rsidR="0029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93D10"/>
    <w:rsid w:val="002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fia.gozych.edu.pl/europa-poludni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2020-04-20T15:31:00Z</dcterms:created>
  <dcterms:modified xsi:type="dcterms:W3CDTF">2020-04-20T15:36:00Z</dcterms:modified>
</cp:coreProperties>
</file>