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35031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 (język angielski)</w:t>
      </w:r>
    </w:p>
    <w:p w:rsidR="00350310" w:rsidRDefault="00350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19.05.2020</w:t>
      </w:r>
    </w:p>
    <w:p w:rsidR="00350310" w:rsidRPr="00350310" w:rsidRDefault="0035031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50310">
        <w:rPr>
          <w:rFonts w:ascii="Times New Roman" w:hAnsi="Times New Roman" w:cs="Times New Roman"/>
          <w:sz w:val="24"/>
          <w:szCs w:val="24"/>
          <w:lang w:val="en-US"/>
        </w:rPr>
        <w:t>Podręcznik</w:t>
      </w:r>
      <w:proofErr w:type="spellEnd"/>
      <w:r w:rsidRPr="00350310">
        <w:rPr>
          <w:rFonts w:ascii="Times New Roman" w:hAnsi="Times New Roman" w:cs="Times New Roman"/>
          <w:sz w:val="24"/>
          <w:szCs w:val="24"/>
          <w:lang w:val="en-US"/>
        </w:rPr>
        <w:t xml:space="preserve"> str. 76</w:t>
      </w:r>
    </w:p>
    <w:p w:rsidR="00350310" w:rsidRDefault="00350310" w:rsidP="00350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310">
        <w:rPr>
          <w:rFonts w:ascii="Times New Roman" w:hAnsi="Times New Roman" w:cs="Times New Roman"/>
          <w:sz w:val="24"/>
          <w:szCs w:val="24"/>
        </w:rPr>
        <w:t xml:space="preserve">Temat: </w:t>
      </w:r>
      <w:r w:rsidRPr="00350310">
        <w:rPr>
          <w:rFonts w:ascii="Times New Roman" w:eastAsia="Calibri" w:hAnsi="Times New Roman" w:cs="Times New Roman"/>
          <w:i/>
          <w:sz w:val="24"/>
          <w:szCs w:val="24"/>
        </w:rPr>
        <w:t xml:space="preserve">The </w:t>
      </w:r>
      <w:proofErr w:type="spellStart"/>
      <w:r w:rsidRPr="00350310">
        <w:rPr>
          <w:rFonts w:ascii="Times New Roman" w:eastAsia="Calibri" w:hAnsi="Times New Roman" w:cs="Times New Roman"/>
          <w:i/>
          <w:sz w:val="24"/>
          <w:szCs w:val="24"/>
        </w:rPr>
        <w:t>Evolution</w:t>
      </w:r>
      <w:proofErr w:type="spellEnd"/>
      <w:r w:rsidRPr="00350310">
        <w:rPr>
          <w:rFonts w:ascii="Times New Roman" w:eastAsia="Calibri" w:hAnsi="Times New Roman" w:cs="Times New Roman"/>
          <w:i/>
          <w:sz w:val="24"/>
          <w:szCs w:val="24"/>
        </w:rPr>
        <w:t xml:space="preserve"> Magazine. </w:t>
      </w:r>
      <w:r w:rsidRPr="00350310">
        <w:rPr>
          <w:rFonts w:ascii="Times New Roman" w:eastAsia="Calibri" w:hAnsi="Times New Roman" w:cs="Times New Roman"/>
          <w:sz w:val="24"/>
          <w:szCs w:val="24"/>
        </w:rPr>
        <w:t>Formy spędzania czasu wolnego</w:t>
      </w:r>
      <w:r w:rsidRPr="003503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0310" w:rsidRDefault="00350310" w:rsidP="00350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(Poprawa sprawdzianu z unitu 5.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350310" w:rsidRDefault="00350310" w:rsidP="00350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0310" w:rsidRDefault="00350310" w:rsidP="00350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Wykonaj ćwiczenie 1 (słuchanie jest dołączone) i 1 na stronie 76 w podręczniku.</w:t>
      </w:r>
    </w:p>
    <w:p w:rsidR="00350310" w:rsidRPr="00350310" w:rsidRDefault="00350310" w:rsidP="00350310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350310" w:rsidRPr="0035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10"/>
    <w:rsid w:val="00350310"/>
    <w:rsid w:val="00B0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2020-05-18T16:42:00Z</dcterms:created>
  <dcterms:modified xsi:type="dcterms:W3CDTF">2020-05-18T16:49:00Z</dcterms:modified>
</cp:coreProperties>
</file>