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C5" w:rsidRPr="004329C5" w:rsidRDefault="004329C5" w:rsidP="004329C5">
      <w:r w:rsidRPr="004329C5">
        <w:t xml:space="preserve">JĘZYK POLSKI KLASA 7 </w:t>
      </w:r>
    </w:p>
    <w:p w:rsidR="004329C5" w:rsidRPr="004329C5" w:rsidRDefault="004329C5" w:rsidP="004329C5">
      <w:pPr>
        <w:rPr>
          <w:sz w:val="24"/>
          <w:szCs w:val="24"/>
        </w:rPr>
      </w:pPr>
      <w:r w:rsidRPr="004329C5">
        <w:rPr>
          <w:sz w:val="24"/>
          <w:szCs w:val="24"/>
        </w:rPr>
        <w:t>08.05.2020R.</w:t>
      </w:r>
    </w:p>
    <w:p w:rsidR="004329C5" w:rsidRPr="004329C5" w:rsidRDefault="004329C5" w:rsidP="004329C5">
      <w:pPr>
        <w:rPr>
          <w:sz w:val="24"/>
          <w:szCs w:val="24"/>
        </w:rPr>
      </w:pPr>
      <w:r w:rsidRPr="004329C5">
        <w:rPr>
          <w:sz w:val="24"/>
          <w:szCs w:val="24"/>
        </w:rPr>
        <w:t>Temat: Sprawdzian – wypowiedzenie złożone</w:t>
      </w:r>
    </w:p>
    <w:p w:rsidR="004329C5" w:rsidRPr="004329C5" w:rsidRDefault="004329C5" w:rsidP="004329C5">
      <w:pPr>
        <w:pStyle w:val="Bezodstpw"/>
        <w:rPr>
          <w:sz w:val="24"/>
          <w:szCs w:val="24"/>
        </w:rPr>
      </w:pPr>
      <w:r w:rsidRPr="004329C5">
        <w:rPr>
          <w:sz w:val="24"/>
          <w:szCs w:val="24"/>
        </w:rPr>
        <w:t>Otrzymacie  drogą e- mail sprawdzian pt.</w:t>
      </w:r>
      <w:r w:rsidRPr="004329C5">
        <w:rPr>
          <w:sz w:val="24"/>
          <w:szCs w:val="24"/>
        </w:rPr>
        <w:t xml:space="preserve"> </w:t>
      </w:r>
      <w:r w:rsidRPr="004329C5">
        <w:rPr>
          <w:sz w:val="24"/>
          <w:szCs w:val="24"/>
        </w:rPr>
        <w:t>,,Wypowiedzenia złożone’’</w:t>
      </w:r>
      <w:r w:rsidRPr="004329C5">
        <w:rPr>
          <w:sz w:val="24"/>
          <w:szCs w:val="24"/>
        </w:rPr>
        <w:t xml:space="preserve">. </w:t>
      </w:r>
    </w:p>
    <w:p w:rsidR="004329C5" w:rsidRPr="004329C5" w:rsidRDefault="004329C5" w:rsidP="004329C5">
      <w:pPr>
        <w:pStyle w:val="Bezodstpw"/>
        <w:rPr>
          <w:sz w:val="24"/>
          <w:szCs w:val="24"/>
        </w:rPr>
      </w:pPr>
      <w:r w:rsidRPr="004329C5">
        <w:rPr>
          <w:sz w:val="24"/>
          <w:szCs w:val="24"/>
        </w:rPr>
        <w:t>Czas na wykonanie sprawdzianu</w:t>
      </w:r>
      <w:r w:rsidRPr="004329C5">
        <w:rPr>
          <w:sz w:val="24"/>
          <w:szCs w:val="24"/>
        </w:rPr>
        <w:t xml:space="preserve"> </w:t>
      </w:r>
      <w:r w:rsidRPr="004329C5">
        <w:rPr>
          <w:sz w:val="24"/>
          <w:szCs w:val="24"/>
        </w:rPr>
        <w:t>godz. 11.00- 12.00</w:t>
      </w:r>
    </w:p>
    <w:p w:rsidR="004329C5" w:rsidRPr="004329C5" w:rsidRDefault="004329C5" w:rsidP="004329C5">
      <w:pPr>
        <w:pStyle w:val="Bezodstpw"/>
        <w:rPr>
          <w:sz w:val="24"/>
          <w:szCs w:val="24"/>
        </w:rPr>
      </w:pPr>
      <w:r w:rsidRPr="004329C5">
        <w:rPr>
          <w:sz w:val="24"/>
          <w:szCs w:val="24"/>
        </w:rPr>
        <w:t xml:space="preserve">Wykonany sprawdzian odeślecie na mój adres </w:t>
      </w:r>
      <w:r w:rsidRPr="004329C5">
        <w:rPr>
          <w:sz w:val="24"/>
          <w:szCs w:val="24"/>
        </w:rPr>
        <w:t>e- mail</w:t>
      </w:r>
      <w:r w:rsidRPr="004329C5">
        <w:rPr>
          <w:sz w:val="24"/>
          <w:szCs w:val="24"/>
        </w:rPr>
        <w:t>.</w:t>
      </w:r>
    </w:p>
    <w:p w:rsidR="004329C5" w:rsidRPr="004329C5" w:rsidRDefault="004329C5" w:rsidP="0030098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57F69" w:rsidRDefault="004329C5" w:rsidP="00300986">
      <w:r>
        <w:t>JĘZYK POLSKI KLASA 7</w:t>
      </w:r>
    </w:p>
    <w:p w:rsidR="00057F69" w:rsidRDefault="00057F69" w:rsidP="00300986">
      <w:r>
        <w:t>08.05.2020r.</w:t>
      </w:r>
    </w:p>
    <w:p w:rsidR="00057F69" w:rsidRDefault="00057F69" w:rsidP="00300986">
      <w:r>
        <w:t>Temat:</w:t>
      </w:r>
      <w:r w:rsidR="00194B5B">
        <w:t xml:space="preserve"> </w:t>
      </w:r>
      <w:r>
        <w:t xml:space="preserve">PEJZAŻ SŁOWEM MALOWANY. CYPRIAN KAMIL NORWID MOJA PIOSNKA II       </w:t>
      </w:r>
    </w:p>
    <w:p w:rsidR="00194B5B" w:rsidRDefault="00057F69" w:rsidP="00300986">
      <w:r>
        <w:t xml:space="preserve">Cele: </w:t>
      </w:r>
    </w:p>
    <w:p w:rsidR="00194B5B" w:rsidRDefault="00300986" w:rsidP="002F666E">
      <w:pPr>
        <w:pStyle w:val="Bezodstpw"/>
      </w:pPr>
      <w:r>
        <w:t xml:space="preserve">–  wyodrębnia obrazy poetyckie </w:t>
      </w:r>
    </w:p>
    <w:p w:rsidR="00194B5B" w:rsidRDefault="00300986" w:rsidP="002F666E">
      <w:pPr>
        <w:pStyle w:val="Bezodstpw"/>
      </w:pPr>
      <w:r>
        <w:t>–  wymienia elementy symboliczne</w:t>
      </w:r>
    </w:p>
    <w:p w:rsidR="00194B5B" w:rsidRDefault="00300986" w:rsidP="002F666E">
      <w:pPr>
        <w:pStyle w:val="Bezodstpw"/>
      </w:pPr>
      <w:r>
        <w:t xml:space="preserve"> –  rozpoznaje osobę mówiącą </w:t>
      </w:r>
    </w:p>
    <w:p w:rsidR="00AA15EB" w:rsidRDefault="002F666E" w:rsidP="002F666E">
      <w:pPr>
        <w:pStyle w:val="Bezodstpw"/>
      </w:pPr>
      <w:r>
        <w:t xml:space="preserve">–  nazywa wartości </w:t>
      </w:r>
    </w:p>
    <w:p w:rsidR="002F666E" w:rsidRDefault="002F666E" w:rsidP="002F666E">
      <w:pPr>
        <w:pStyle w:val="Bezodstpw"/>
      </w:pPr>
    </w:p>
    <w:p w:rsidR="002F666E" w:rsidRDefault="002F666E" w:rsidP="00300986">
      <w:r>
        <w:t xml:space="preserve">Wysłuchajcie wiersza </w:t>
      </w:r>
      <w:proofErr w:type="spellStart"/>
      <w:r>
        <w:t>C.K.Norwida</w:t>
      </w:r>
      <w:proofErr w:type="spellEnd"/>
      <w:r>
        <w:t xml:space="preserve"> w interpretacji Czesława Niemena</w:t>
      </w:r>
    </w:p>
    <w:p w:rsidR="002F666E" w:rsidRDefault="004329C5" w:rsidP="00300986">
      <w:hyperlink r:id="rId5" w:history="1">
        <w:r w:rsidR="002F666E">
          <w:rPr>
            <w:rStyle w:val="Hipercze"/>
          </w:rPr>
          <w:t>https://www.youtube.com/watch?v=pVy-Cq_qwAw</w:t>
        </w:r>
      </w:hyperlink>
    </w:p>
    <w:p w:rsidR="00300986" w:rsidRPr="002F666E" w:rsidRDefault="00194B5B" w:rsidP="00194B5B">
      <w:pPr>
        <w:rPr>
          <w:rFonts w:cstheme="minorHAnsi"/>
          <w:sz w:val="24"/>
          <w:szCs w:val="24"/>
        </w:rPr>
      </w:pPr>
      <w:proofErr w:type="spellStart"/>
      <w:r w:rsidRPr="002F666E">
        <w:rPr>
          <w:rFonts w:cstheme="minorHAnsi"/>
          <w:sz w:val="24"/>
          <w:szCs w:val="24"/>
        </w:rPr>
        <w:t>I.Wprowadzenie</w:t>
      </w:r>
      <w:proofErr w:type="spellEnd"/>
      <w:r w:rsidRPr="002F666E">
        <w:rPr>
          <w:rFonts w:cstheme="minorHAnsi"/>
          <w:sz w:val="24"/>
          <w:szCs w:val="24"/>
        </w:rPr>
        <w:t>:</w:t>
      </w:r>
    </w:p>
    <w:p w:rsidR="00300986" w:rsidRPr="002F666E" w:rsidRDefault="00194B5B" w:rsidP="0030098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2F666E">
        <w:rPr>
          <w:rFonts w:asciiTheme="minorHAnsi" w:hAnsiTheme="minorHAnsi" w:cstheme="minorHAnsi"/>
        </w:rPr>
        <w:t>Wiersz powstał na obczyźnie, w czasie gdy wielu polskich emigrantów przebywało poza ojczyzną, a Polska była w niewoli.</w:t>
      </w:r>
      <w:r w:rsidRPr="002F666E">
        <w:rPr>
          <w:rFonts w:asciiTheme="minorHAnsi" w:hAnsiTheme="minorHAnsi" w:cstheme="minorHAnsi"/>
        </w:rPr>
        <w:br/>
        <w:t xml:space="preserve">Podmiotem lirycznym w wierszu jest emigrant tęskniący za ojczyzną i raczej niemający szans na powrót do rodzinnego kraju, człowiek samotny.                                                                                      Ujawnia się bezpośrednio w wierszu (wskazują na to zaimki „moja”, „mi” i formy czasowników w 1. os. liczby pojedynczej, np. „wiem”). </w:t>
      </w:r>
      <w:r w:rsidR="00300986" w:rsidRPr="002F666E">
        <w:rPr>
          <w:rFonts w:asciiTheme="minorHAnsi" w:hAnsiTheme="minorHAnsi" w:cstheme="minorHAnsi"/>
        </w:rPr>
        <w:br/>
      </w:r>
      <w:r w:rsidRPr="002F666E">
        <w:rPr>
          <w:rFonts w:asciiTheme="minorHAnsi" w:hAnsiTheme="minorHAnsi" w:cstheme="minorHAnsi"/>
        </w:rPr>
        <w:t xml:space="preserve">Wiersz należy do </w:t>
      </w:r>
      <w:r w:rsidRPr="002F666E">
        <w:rPr>
          <w:rFonts w:asciiTheme="minorHAnsi" w:hAnsiTheme="minorHAnsi" w:cstheme="minorHAnsi"/>
          <w:highlight w:val="lightGray"/>
        </w:rPr>
        <w:t>liryki wyznania</w:t>
      </w:r>
      <w:r w:rsidRPr="002F666E">
        <w:rPr>
          <w:rFonts w:asciiTheme="minorHAnsi" w:hAnsiTheme="minorHAnsi" w:cstheme="minorHAnsi"/>
        </w:rPr>
        <w:t>, przypomina</w:t>
      </w:r>
      <w:r w:rsidR="00300986" w:rsidRPr="002F666E">
        <w:rPr>
          <w:rFonts w:asciiTheme="minorHAnsi" w:hAnsiTheme="minorHAnsi" w:cstheme="minorHAnsi"/>
        </w:rPr>
        <w:t xml:space="preserve"> piosenkę, ale także modlitwę.</w:t>
      </w:r>
    </w:p>
    <w:p w:rsidR="00300986" w:rsidRPr="002F666E" w:rsidRDefault="00300986" w:rsidP="00194B5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2F666E">
        <w:rPr>
          <w:rStyle w:val="Pogrubienie"/>
          <w:rFonts w:asciiTheme="minorHAnsi" w:hAnsiTheme="minorHAnsi" w:cstheme="minorHAnsi"/>
        </w:rPr>
        <w:t>Tytuł wiersza</w:t>
      </w:r>
      <w:r w:rsidRPr="002F666E">
        <w:rPr>
          <w:rFonts w:asciiTheme="minorHAnsi" w:hAnsiTheme="minorHAnsi" w:cstheme="minorHAnsi"/>
        </w:rPr>
        <w:br/>
        <w:t>Sugeruje jego podobieństwo do piosenki. Słowo „moja” sugeruje osobisty charakter utworu, charakter osobistego wyznania.</w:t>
      </w:r>
    </w:p>
    <w:p w:rsidR="00300986" w:rsidRPr="002F666E" w:rsidRDefault="00300986" w:rsidP="00300986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b/>
          <w:bCs/>
          <w:sz w:val="24"/>
          <w:szCs w:val="24"/>
          <w:lang w:eastAsia="pl-PL"/>
        </w:rPr>
        <w:t>Nastrój wiersza</w:t>
      </w:r>
      <w:r w:rsidRPr="002F666E">
        <w:rPr>
          <w:rFonts w:eastAsia="Times New Roman" w:cstheme="minorHAnsi"/>
          <w:sz w:val="24"/>
          <w:szCs w:val="24"/>
          <w:lang w:eastAsia="pl-PL"/>
        </w:rPr>
        <w:br/>
        <w:t>Tęskny i smutny, rzewny, pełen żalu za ojczyzną, wielki pesymizm.</w:t>
      </w:r>
    </w:p>
    <w:p w:rsidR="00300986" w:rsidRPr="002F666E" w:rsidRDefault="00300986" w:rsidP="00300986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b/>
          <w:bCs/>
          <w:sz w:val="24"/>
          <w:szCs w:val="24"/>
          <w:lang w:eastAsia="pl-PL"/>
        </w:rPr>
        <w:t>Symbole w wierszu</w:t>
      </w:r>
    </w:p>
    <w:p w:rsidR="00300986" w:rsidRPr="002F666E" w:rsidRDefault="00300986" w:rsidP="003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sz w:val="24"/>
          <w:szCs w:val="24"/>
          <w:lang w:eastAsia="pl-PL"/>
        </w:rPr>
        <w:t>Gniazdo bocianie, którego nikt nie odważy się popsuć – symbol ojczyzny dobrych ludzi.</w:t>
      </w:r>
    </w:p>
    <w:p w:rsidR="00300986" w:rsidRPr="002F666E" w:rsidRDefault="00300986" w:rsidP="003009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sz w:val="24"/>
          <w:szCs w:val="24"/>
          <w:lang w:eastAsia="pl-PL"/>
        </w:rPr>
        <w:t>Podnoszenie okruchów chleba z ziemi – symbol pobożności rodaków i poszanowania przez nich darów Bożych.</w:t>
      </w:r>
    </w:p>
    <w:p w:rsidR="009B5E9B" w:rsidRPr="002F666E" w:rsidRDefault="00194B5B" w:rsidP="009B5E9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sz w:val="24"/>
          <w:szCs w:val="24"/>
          <w:lang w:eastAsia="pl-PL"/>
        </w:rPr>
        <w:t>II. Uzupełnijcie zapis:</w:t>
      </w:r>
      <w:r w:rsidR="00B16F46" w:rsidRPr="002F66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5E9B" w:rsidRPr="002F666E">
        <w:rPr>
          <w:rFonts w:cstheme="minorHAnsi"/>
          <w:sz w:val="24"/>
          <w:szCs w:val="24"/>
        </w:rPr>
        <w:t xml:space="preserve">kto, do kogo i o czym mówi w wierszu </w:t>
      </w:r>
      <w:r w:rsidR="009B5E9B" w:rsidRPr="002F666E">
        <w:rPr>
          <w:rFonts w:cstheme="minorHAnsi"/>
          <w:i/>
          <w:sz w:val="24"/>
          <w:szCs w:val="24"/>
        </w:rPr>
        <w:t>Moja piosnka II.</w:t>
      </w:r>
    </w:p>
    <w:p w:rsidR="009B5E9B" w:rsidRPr="002F666E" w:rsidRDefault="009B5E9B" w:rsidP="009B5E9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66E">
        <w:rPr>
          <w:rFonts w:cstheme="minorHAnsi"/>
          <w:sz w:val="24"/>
          <w:szCs w:val="24"/>
        </w:rPr>
        <w:t>KTO? -----------------</w:t>
      </w:r>
      <w:r w:rsidR="00B16F46" w:rsidRPr="002F666E">
        <w:rPr>
          <w:rFonts w:cstheme="minorHAnsi"/>
          <w:sz w:val="24"/>
          <w:szCs w:val="24"/>
        </w:rPr>
        <w:t xml:space="preserve"> </w:t>
      </w:r>
      <w:r w:rsidRPr="002F666E">
        <w:rPr>
          <w:rFonts w:cstheme="minorHAnsi"/>
          <w:sz w:val="24"/>
          <w:szCs w:val="24"/>
        </w:rPr>
        <w:t>DO KOGO?------------------------</w:t>
      </w:r>
      <w:r w:rsidR="00B16F46" w:rsidRPr="002F666E">
        <w:rPr>
          <w:rFonts w:cstheme="minorHAnsi"/>
          <w:sz w:val="24"/>
          <w:szCs w:val="24"/>
        </w:rPr>
        <w:t xml:space="preserve"> </w:t>
      </w:r>
      <w:r w:rsidRPr="002F666E">
        <w:rPr>
          <w:rFonts w:cstheme="minorHAnsi"/>
          <w:sz w:val="24"/>
          <w:szCs w:val="24"/>
        </w:rPr>
        <w:t>O CZYM?</w:t>
      </w:r>
    </w:p>
    <w:p w:rsidR="009B5E9B" w:rsidRPr="002F666E" w:rsidRDefault="00B16F46" w:rsidP="009B5E9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66E">
        <w:rPr>
          <w:rFonts w:cstheme="minorHAnsi"/>
          <w:sz w:val="24"/>
          <w:szCs w:val="24"/>
        </w:rPr>
        <w:lastRenderedPageBreak/>
        <w:t xml:space="preserve">III. </w:t>
      </w:r>
      <w:r w:rsidR="009B5E9B" w:rsidRPr="002F666E">
        <w:rPr>
          <w:rFonts w:cstheme="minorHAnsi"/>
          <w:sz w:val="24"/>
          <w:szCs w:val="24"/>
        </w:rPr>
        <w:t>Wypiszcie zawarte w wierszu elementy krajobrazu wspominanej ojczyzny oraz gesty i zachowania jej mieszkańców.</w:t>
      </w:r>
    </w:p>
    <w:p w:rsidR="009B5E9B" w:rsidRPr="002F666E" w:rsidRDefault="009B5E9B" w:rsidP="009B5E9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66E">
        <w:rPr>
          <w:rFonts w:cstheme="minorHAnsi"/>
          <w:sz w:val="24"/>
          <w:szCs w:val="24"/>
        </w:rPr>
        <w:t>ELEMENTY KRAJOBRAZU</w:t>
      </w:r>
      <w:r w:rsidR="00B16F46" w:rsidRPr="002F666E">
        <w:rPr>
          <w:rFonts w:cstheme="minorHAnsi"/>
          <w:sz w:val="24"/>
          <w:szCs w:val="24"/>
        </w:rPr>
        <w:t>:</w:t>
      </w:r>
    </w:p>
    <w:p w:rsidR="009B5E9B" w:rsidRPr="002F666E" w:rsidRDefault="009B5E9B" w:rsidP="009B5E9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66E">
        <w:rPr>
          <w:rFonts w:cstheme="minorHAnsi"/>
          <w:sz w:val="24"/>
          <w:szCs w:val="24"/>
        </w:rPr>
        <w:t>GESTY</w:t>
      </w:r>
      <w:r w:rsidR="00B16F46" w:rsidRPr="002F666E">
        <w:rPr>
          <w:rFonts w:cstheme="minorHAnsi"/>
          <w:sz w:val="24"/>
          <w:szCs w:val="24"/>
        </w:rPr>
        <w:t>:</w:t>
      </w:r>
    </w:p>
    <w:p w:rsidR="009B5E9B" w:rsidRPr="002F666E" w:rsidRDefault="009B5E9B" w:rsidP="009B5E9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66E">
        <w:rPr>
          <w:rFonts w:cstheme="minorHAnsi"/>
          <w:sz w:val="24"/>
          <w:szCs w:val="24"/>
        </w:rPr>
        <w:t>ZACHOWANIA LUDZI</w:t>
      </w:r>
      <w:r w:rsidR="00B16F46" w:rsidRPr="002F666E">
        <w:rPr>
          <w:rFonts w:cstheme="minorHAnsi"/>
          <w:sz w:val="24"/>
          <w:szCs w:val="24"/>
        </w:rPr>
        <w:t>:</w:t>
      </w:r>
    </w:p>
    <w:p w:rsidR="00B16F46" w:rsidRPr="002F666E" w:rsidRDefault="00B16F46" w:rsidP="00B16F4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F666E">
        <w:rPr>
          <w:rFonts w:cstheme="minorHAnsi"/>
          <w:sz w:val="24"/>
          <w:szCs w:val="24"/>
        </w:rPr>
        <w:t>IV</w:t>
      </w:r>
      <w:r w:rsidR="009B5E9B" w:rsidRPr="002F666E">
        <w:rPr>
          <w:rFonts w:cstheme="minorHAnsi"/>
          <w:sz w:val="24"/>
          <w:szCs w:val="24"/>
        </w:rPr>
        <w:t>. Zapisz, za czym</w:t>
      </w:r>
      <w:r w:rsidRPr="002F666E">
        <w:rPr>
          <w:rFonts w:cstheme="minorHAnsi"/>
          <w:sz w:val="24"/>
          <w:szCs w:val="24"/>
        </w:rPr>
        <w:t xml:space="preserve"> tęskni osoba mówiąca w wierszu.</w:t>
      </w:r>
    </w:p>
    <w:p w:rsidR="00B16F46" w:rsidRPr="002F666E" w:rsidRDefault="00300986" w:rsidP="00B16F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bCs/>
          <w:sz w:val="24"/>
          <w:szCs w:val="24"/>
          <w:u w:val="single"/>
          <w:lang w:eastAsia="pl-PL"/>
        </w:rPr>
        <w:t>Przesłanie wiersza</w:t>
      </w:r>
      <w:r w:rsidRPr="002F666E">
        <w:rPr>
          <w:rFonts w:eastAsia="Times New Roman" w:cstheme="minorHAnsi"/>
          <w:sz w:val="24"/>
          <w:szCs w:val="24"/>
          <w:lang w:eastAsia="pl-PL"/>
        </w:rPr>
        <w:br/>
        <w:t xml:space="preserve">Ojczyzna przedstawiona zostaje jako kraj idealny i </w:t>
      </w:r>
      <w:r w:rsidR="002F666E" w:rsidRPr="002F666E">
        <w:rPr>
          <w:rFonts w:eastAsia="Times New Roman" w:cstheme="minorHAnsi"/>
          <w:sz w:val="24"/>
          <w:szCs w:val="24"/>
          <w:lang w:eastAsia="pl-PL"/>
        </w:rPr>
        <w:t xml:space="preserve">wytęskniony, jako kraj sielski. </w:t>
      </w:r>
      <w:r w:rsidRPr="002F666E">
        <w:rPr>
          <w:rFonts w:eastAsia="Times New Roman" w:cstheme="minorHAnsi"/>
          <w:sz w:val="24"/>
          <w:szCs w:val="24"/>
          <w:lang w:eastAsia="pl-PL"/>
        </w:rPr>
        <w:t>Z wiersza bije wielka tęsknota tułacza za rodakami, ojczyzną, rodzimymi zwyczajami, ale także niewinnością, prostotą i miłością. Uderza samotność emigranta i przekonanie, że nikt o niego nie dba. A także rezygnacja, brak nadziei na jakiekolwiek zmiany. Ojczyzna przedstawiona zostaje jako obiekt marzenia i tęsknoty, jako miejsce idealne.</w:t>
      </w:r>
    </w:p>
    <w:p w:rsidR="009B5E9B" w:rsidRPr="002F666E" w:rsidRDefault="00B16F46" w:rsidP="00B16F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sz w:val="24"/>
          <w:szCs w:val="24"/>
          <w:u w:val="single"/>
          <w:lang w:eastAsia="pl-PL"/>
        </w:rPr>
        <w:t xml:space="preserve">Arkadia </w:t>
      </w:r>
      <w:r w:rsidRPr="002F666E">
        <w:rPr>
          <w:rFonts w:eastAsia="Times New Roman" w:cstheme="minorHAnsi"/>
          <w:sz w:val="24"/>
          <w:szCs w:val="24"/>
          <w:lang w:eastAsia="pl-PL"/>
        </w:rPr>
        <w:t>– przepisz definicję z pod</w:t>
      </w:r>
      <w:r w:rsidR="002F666E" w:rsidRPr="002F666E">
        <w:rPr>
          <w:rFonts w:eastAsia="Times New Roman" w:cstheme="minorHAnsi"/>
          <w:sz w:val="24"/>
          <w:szCs w:val="24"/>
          <w:lang w:eastAsia="pl-PL"/>
        </w:rPr>
        <w:t>r</w:t>
      </w:r>
      <w:r w:rsidRPr="002F666E">
        <w:rPr>
          <w:rFonts w:eastAsia="Times New Roman" w:cstheme="minorHAnsi"/>
          <w:sz w:val="24"/>
          <w:szCs w:val="24"/>
          <w:lang w:eastAsia="pl-PL"/>
        </w:rPr>
        <w:t>ęcznika</w:t>
      </w:r>
    </w:p>
    <w:p w:rsidR="002F666E" w:rsidRPr="002F666E" w:rsidRDefault="002F666E" w:rsidP="002F666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bCs/>
          <w:sz w:val="24"/>
          <w:szCs w:val="24"/>
          <w:lang w:eastAsia="pl-PL"/>
        </w:rPr>
        <w:t xml:space="preserve"> V. </w:t>
      </w:r>
      <w:r w:rsidR="00300986" w:rsidRPr="002F666E">
        <w:rPr>
          <w:rFonts w:eastAsia="Times New Roman" w:cstheme="minorHAnsi"/>
          <w:bCs/>
          <w:sz w:val="24"/>
          <w:szCs w:val="24"/>
          <w:lang w:eastAsia="pl-PL"/>
        </w:rPr>
        <w:t>Rymy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br/>
        <w:t xml:space="preserve">Układ rymów: </w:t>
      </w:r>
      <w:proofErr w:type="spellStart"/>
      <w:r w:rsidR="00300986" w:rsidRPr="002F666E">
        <w:rPr>
          <w:rFonts w:eastAsia="Times New Roman" w:cstheme="minorHAnsi"/>
          <w:sz w:val="24"/>
          <w:szCs w:val="24"/>
          <w:lang w:eastAsia="pl-PL"/>
        </w:rPr>
        <w:t>abab</w:t>
      </w:r>
      <w:proofErr w:type="spellEnd"/>
      <w:r w:rsidR="00300986" w:rsidRPr="002F666E">
        <w:rPr>
          <w:rFonts w:eastAsia="Times New Roman" w:cstheme="minorHAnsi"/>
          <w:sz w:val="24"/>
          <w:szCs w:val="24"/>
          <w:lang w:eastAsia="pl-PL"/>
        </w:rPr>
        <w:t xml:space="preserve"> (krzyżowe, czyli przeplatane)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br/>
        <w:t>Rymy dokładne, żeńskie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br/>
      </w:r>
      <w:r w:rsidR="00300986" w:rsidRPr="002F666E">
        <w:rPr>
          <w:rFonts w:eastAsia="Times New Roman" w:cstheme="minorHAnsi"/>
          <w:i/>
          <w:iCs/>
          <w:sz w:val="24"/>
          <w:szCs w:val="24"/>
          <w:lang w:eastAsia="pl-PL"/>
        </w:rPr>
        <w:t>uszanowanie – Panie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t>,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br/>
      </w:r>
      <w:r w:rsidR="00300986" w:rsidRPr="002F666E">
        <w:rPr>
          <w:rFonts w:eastAsia="Times New Roman" w:cstheme="minorHAnsi"/>
          <w:i/>
          <w:iCs/>
          <w:sz w:val="24"/>
          <w:szCs w:val="24"/>
          <w:lang w:eastAsia="pl-PL"/>
        </w:rPr>
        <w:t>chleba – Nieba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br/>
        <w:t>Rymy niedokładne: </w:t>
      </w:r>
      <w:r w:rsidR="00300986" w:rsidRPr="002F666E">
        <w:rPr>
          <w:rFonts w:eastAsia="Times New Roman" w:cstheme="minorHAnsi"/>
          <w:i/>
          <w:iCs/>
          <w:sz w:val="24"/>
          <w:szCs w:val="24"/>
          <w:lang w:eastAsia="pl-PL"/>
        </w:rPr>
        <w:t>stoi – mojej</w:t>
      </w:r>
    </w:p>
    <w:p w:rsidR="002F666E" w:rsidRPr="002F666E" w:rsidRDefault="002F666E" w:rsidP="002F666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sz w:val="24"/>
          <w:szCs w:val="24"/>
          <w:lang w:eastAsia="pl-PL"/>
        </w:rPr>
        <w:t xml:space="preserve">VI. </w:t>
      </w:r>
      <w:r w:rsidR="00B16F46" w:rsidRPr="002F666E">
        <w:rPr>
          <w:rFonts w:eastAsia="Times New Roman" w:cstheme="minorHAnsi"/>
          <w:sz w:val="24"/>
          <w:szCs w:val="24"/>
          <w:lang w:eastAsia="pl-PL"/>
        </w:rPr>
        <w:t>Wypisz z wiersza ś</w:t>
      </w:r>
      <w:r w:rsidR="00300986" w:rsidRPr="002F666E">
        <w:rPr>
          <w:rFonts w:eastAsia="Times New Roman" w:cstheme="minorHAnsi"/>
          <w:sz w:val="24"/>
          <w:szCs w:val="24"/>
          <w:lang w:eastAsia="pl-PL"/>
        </w:rPr>
        <w:t>rodki poetyckie</w:t>
      </w:r>
      <w:r w:rsidRPr="002F666E">
        <w:rPr>
          <w:rFonts w:eastAsia="Times New Roman" w:cstheme="minorHAnsi"/>
          <w:sz w:val="24"/>
          <w:szCs w:val="24"/>
          <w:lang w:eastAsia="pl-PL"/>
        </w:rPr>
        <w:t>:</w:t>
      </w:r>
    </w:p>
    <w:p w:rsidR="00300986" w:rsidRPr="002F666E" w:rsidRDefault="002F666E" w:rsidP="002F666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00986" w:rsidRPr="002F666E">
        <w:rPr>
          <w:rFonts w:eastAsia="Times New Roman" w:cstheme="minorHAnsi"/>
          <w:bCs/>
          <w:sz w:val="24"/>
          <w:szCs w:val="24"/>
          <w:lang w:eastAsia="pl-PL"/>
        </w:rPr>
        <w:t>Epitety</w:t>
      </w:r>
      <w:r w:rsidRPr="002F666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B16F46" w:rsidRPr="002F666E" w:rsidRDefault="00300986" w:rsidP="009B5E9B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F666E">
        <w:rPr>
          <w:rFonts w:eastAsia="Times New Roman" w:cstheme="minorHAnsi"/>
          <w:bCs/>
          <w:sz w:val="24"/>
          <w:szCs w:val="24"/>
          <w:lang w:eastAsia="pl-PL"/>
        </w:rPr>
        <w:t>Neologizmy</w:t>
      </w:r>
      <w:r w:rsidR="009B5E9B" w:rsidRPr="002F666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9B5E9B" w:rsidRPr="002F666E" w:rsidRDefault="009B5E9B" w:rsidP="009B5E9B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Zapamiętaj!</w:t>
      </w:r>
      <w:r w:rsidRPr="002F666E">
        <w:rPr>
          <w:rFonts w:eastAsia="Times New Roman" w:cstheme="minorHAnsi"/>
          <w:sz w:val="24"/>
          <w:szCs w:val="24"/>
          <w:lang w:eastAsia="pl-PL"/>
        </w:rPr>
        <w:br/>
      </w:r>
      <w:r w:rsidRPr="002F666E">
        <w:rPr>
          <w:rFonts w:eastAsia="Times New Roman" w:cstheme="minorHAnsi"/>
          <w:b/>
          <w:bCs/>
          <w:sz w:val="24"/>
          <w:szCs w:val="24"/>
          <w:lang w:eastAsia="pl-PL"/>
        </w:rPr>
        <w:t>Neologizm</w:t>
      </w:r>
      <w:r w:rsidRPr="002F666E">
        <w:rPr>
          <w:rFonts w:eastAsia="Times New Roman" w:cstheme="minorHAnsi"/>
          <w:sz w:val="24"/>
          <w:szCs w:val="24"/>
          <w:lang w:eastAsia="pl-PL"/>
        </w:rPr>
        <w:t> – wyraz wymyślony na potrzeby utworu przez artystę. Nie znajdziesz go w słowniku, bo nie funkcjonuje w języku ogólnym, ale utworzony został zgodnie z regułami słowotwórczymi.</w:t>
      </w:r>
    </w:p>
    <w:p w:rsidR="00B16F46" w:rsidRPr="002F666E" w:rsidRDefault="00300986" w:rsidP="00B16F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F666E">
        <w:rPr>
          <w:rFonts w:eastAsia="Times New Roman" w:cstheme="minorHAnsi"/>
          <w:bCs/>
          <w:sz w:val="24"/>
          <w:szCs w:val="24"/>
          <w:lang w:eastAsia="pl-PL"/>
        </w:rPr>
        <w:t>Anafory:</w:t>
      </w:r>
      <w:r w:rsidR="00B16F46" w:rsidRPr="002F666E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="00B16F46" w:rsidRPr="002F666E">
        <w:rPr>
          <w:rFonts w:cstheme="minorHAnsi"/>
          <w:sz w:val="24"/>
          <w:szCs w:val="24"/>
          <w:shd w:val="clear" w:color="auto" w:fill="FFFFFF"/>
        </w:rPr>
        <w:t xml:space="preserve"> środek stylistyczny polegający na celowym powtórzeniu tego samego słowa lub zwrotu na początku kolejnych segmentów wypowiedzi)</w:t>
      </w:r>
    </w:p>
    <w:p w:rsidR="00300986" w:rsidRPr="002F666E" w:rsidRDefault="00300986" w:rsidP="00B16F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eastAsia="Times New Roman" w:cstheme="minorHAnsi"/>
          <w:sz w:val="24"/>
          <w:szCs w:val="24"/>
          <w:lang w:eastAsia="pl-PL"/>
        </w:rPr>
        <w:br/>
      </w:r>
      <w:r w:rsidRPr="002F666E">
        <w:rPr>
          <w:rFonts w:eastAsia="Times New Roman" w:cstheme="minorHAnsi"/>
          <w:bCs/>
          <w:sz w:val="24"/>
          <w:szCs w:val="24"/>
          <w:lang w:eastAsia="pl-PL"/>
        </w:rPr>
        <w:t>Parafraza</w:t>
      </w:r>
      <w:r w:rsidR="00B16F46" w:rsidRPr="002F666E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2F666E">
        <w:rPr>
          <w:rFonts w:eastAsia="Times New Roman" w:cstheme="minorHAnsi"/>
          <w:sz w:val="24"/>
          <w:szCs w:val="24"/>
          <w:lang w:eastAsia="pl-PL"/>
        </w:rPr>
        <w:t>cytatu z Biblii:</w:t>
      </w:r>
    </w:p>
    <w:p w:rsidR="002F666E" w:rsidRPr="002F666E" w:rsidRDefault="00B16F46" w:rsidP="002F666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66E">
        <w:rPr>
          <w:rFonts w:cstheme="minorHAnsi"/>
          <w:sz w:val="24"/>
          <w:szCs w:val="24"/>
        </w:rPr>
        <w:t>Praca domowa: podr. s. 151, pol. 13.</w:t>
      </w:r>
    </w:p>
    <w:p w:rsidR="00300986" w:rsidRPr="002F666E" w:rsidRDefault="00300986" w:rsidP="00300986"/>
    <w:sectPr w:rsidR="00300986" w:rsidRPr="002F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1F5"/>
    <w:multiLevelType w:val="multilevel"/>
    <w:tmpl w:val="628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151F1"/>
    <w:multiLevelType w:val="multilevel"/>
    <w:tmpl w:val="BF8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7799B"/>
    <w:multiLevelType w:val="multilevel"/>
    <w:tmpl w:val="0C3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E7AE5"/>
    <w:multiLevelType w:val="multilevel"/>
    <w:tmpl w:val="EAF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127F3"/>
    <w:multiLevelType w:val="hybridMultilevel"/>
    <w:tmpl w:val="077EC00A"/>
    <w:lvl w:ilvl="0" w:tplc="8BF4B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A91"/>
    <w:multiLevelType w:val="multilevel"/>
    <w:tmpl w:val="642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01C8D"/>
    <w:multiLevelType w:val="multilevel"/>
    <w:tmpl w:val="0ED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2019D"/>
    <w:multiLevelType w:val="multilevel"/>
    <w:tmpl w:val="239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65580"/>
    <w:multiLevelType w:val="multilevel"/>
    <w:tmpl w:val="C4B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D24AF"/>
    <w:multiLevelType w:val="hybridMultilevel"/>
    <w:tmpl w:val="F5F4398C"/>
    <w:lvl w:ilvl="0" w:tplc="7702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911FF"/>
    <w:multiLevelType w:val="multilevel"/>
    <w:tmpl w:val="11D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E754B3"/>
    <w:multiLevelType w:val="multilevel"/>
    <w:tmpl w:val="585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E0589"/>
    <w:multiLevelType w:val="multilevel"/>
    <w:tmpl w:val="1A0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EA7B7D"/>
    <w:multiLevelType w:val="multilevel"/>
    <w:tmpl w:val="6C8C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F03206"/>
    <w:multiLevelType w:val="multilevel"/>
    <w:tmpl w:val="8C0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605EB4"/>
    <w:multiLevelType w:val="multilevel"/>
    <w:tmpl w:val="BDF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E658A3"/>
    <w:multiLevelType w:val="multilevel"/>
    <w:tmpl w:val="424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894581"/>
    <w:multiLevelType w:val="multilevel"/>
    <w:tmpl w:val="31F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E474C2"/>
    <w:multiLevelType w:val="multilevel"/>
    <w:tmpl w:val="12A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2C57E8"/>
    <w:multiLevelType w:val="multilevel"/>
    <w:tmpl w:val="3CB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9D302E"/>
    <w:multiLevelType w:val="multilevel"/>
    <w:tmpl w:val="2F1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19"/>
  </w:num>
  <w:num w:numId="10">
    <w:abstractNumId w:val="7"/>
  </w:num>
  <w:num w:numId="11">
    <w:abstractNumId w:val="16"/>
  </w:num>
  <w:num w:numId="12">
    <w:abstractNumId w:val="8"/>
  </w:num>
  <w:num w:numId="13">
    <w:abstractNumId w:val="0"/>
  </w:num>
  <w:num w:numId="14">
    <w:abstractNumId w:val="5"/>
  </w:num>
  <w:num w:numId="15">
    <w:abstractNumId w:val="20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6"/>
    <w:rsid w:val="00057F69"/>
    <w:rsid w:val="00194B5B"/>
    <w:rsid w:val="00235058"/>
    <w:rsid w:val="002F666E"/>
    <w:rsid w:val="00300986"/>
    <w:rsid w:val="004329C5"/>
    <w:rsid w:val="009B5E9B"/>
    <w:rsid w:val="00AA15EB"/>
    <w:rsid w:val="00B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773"/>
  <w15:chartTrackingRefBased/>
  <w15:docId w15:val="{6359B03C-DCE1-4596-A38D-B82C0978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09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86"/>
    <w:rPr>
      <w:b/>
      <w:bCs/>
    </w:rPr>
  </w:style>
  <w:style w:type="paragraph" w:styleId="Akapitzlist">
    <w:name w:val="List Paragraph"/>
    <w:basedOn w:val="Normalny"/>
    <w:uiPriority w:val="34"/>
    <w:qFormat/>
    <w:rsid w:val="00194B5B"/>
    <w:pPr>
      <w:ind w:left="720"/>
      <w:contextualSpacing/>
    </w:pPr>
  </w:style>
  <w:style w:type="paragraph" w:styleId="Bezodstpw">
    <w:name w:val="No Spacing"/>
    <w:uiPriority w:val="1"/>
    <w:qFormat/>
    <w:rsid w:val="002F6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Vy-Cq_qw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2020-05-06T16:43:00Z</dcterms:created>
  <dcterms:modified xsi:type="dcterms:W3CDTF">2020-05-07T21:24:00Z</dcterms:modified>
</cp:coreProperties>
</file>